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1984"/>
        <w:gridCol w:w="3793"/>
      </w:tblGrid>
      <w:tr w:rsidR="00A52058" w:rsidRPr="00A52058" w:rsidTr="00513C5F">
        <w:tc>
          <w:tcPr>
            <w:tcW w:w="3726" w:type="dxa"/>
            <w:hideMark/>
          </w:tcPr>
          <w:p w:rsidR="00A52058" w:rsidRPr="00A52058" w:rsidRDefault="00A52058" w:rsidP="00A52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A52058" w:rsidRPr="00A52058" w:rsidRDefault="00A52058" w:rsidP="00A52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БУРУНДУКОВСКОГО СЕЛЬСКОГО ПОСЕЛЕНИЯ КАЙБИЦКОГО МУНИЦИПАЛЬНОГО РАЙОНА </w:t>
            </w:r>
          </w:p>
          <w:p w:rsidR="00A52058" w:rsidRPr="00A52058" w:rsidRDefault="00A52058" w:rsidP="00A52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984" w:type="dxa"/>
          </w:tcPr>
          <w:p w:rsidR="00A52058" w:rsidRPr="00A52058" w:rsidRDefault="00A52058" w:rsidP="00A520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hideMark/>
          </w:tcPr>
          <w:p w:rsidR="00A52058" w:rsidRPr="00A52058" w:rsidRDefault="00A52058" w:rsidP="00A52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52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РЕСПУБЛИКАСЫ </w:t>
            </w:r>
          </w:p>
          <w:p w:rsidR="00A52058" w:rsidRPr="00A52058" w:rsidRDefault="00A52058" w:rsidP="00A52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52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КАЙБЫЧ МУНИЦИПАЛЬ РАЙОНЫ </w:t>
            </w:r>
          </w:p>
          <w:p w:rsidR="00A52058" w:rsidRPr="00A52058" w:rsidRDefault="00A52058" w:rsidP="00A52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52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 АВЫЛ ҖИРЛЕГЕ СОВЕТЫ</w:t>
            </w:r>
          </w:p>
        </w:tc>
      </w:tr>
    </w:tbl>
    <w:p w:rsidR="007B667D" w:rsidRDefault="007B667D" w:rsidP="007B667D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7B667D" w:rsidRDefault="007B667D" w:rsidP="007B667D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КАРАР</w:t>
      </w:r>
    </w:p>
    <w:p w:rsidR="007B667D" w:rsidRDefault="00284C3E" w:rsidP="007B667D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C3D04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«</w:t>
      </w:r>
      <w:r w:rsidR="00FE114D">
        <w:rPr>
          <w:rFonts w:ascii="Times New Roman" w:hAnsi="Times New Roman"/>
          <w:bCs/>
          <w:sz w:val="28"/>
          <w:szCs w:val="28"/>
        </w:rPr>
        <w:t>01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»</w:t>
      </w:r>
      <w:r w:rsidR="00CC3D04">
        <w:rPr>
          <w:rFonts w:ascii="Times New Roman" w:hAnsi="Times New Roman"/>
          <w:bCs/>
          <w:sz w:val="28"/>
          <w:szCs w:val="28"/>
        </w:rPr>
        <w:t xml:space="preserve"> марта  </w:t>
      </w:r>
      <w:r>
        <w:rPr>
          <w:rFonts w:ascii="Times New Roman" w:hAnsi="Times New Roman"/>
          <w:bCs/>
          <w:sz w:val="28"/>
          <w:szCs w:val="28"/>
        </w:rPr>
        <w:t>2019</w:t>
      </w:r>
      <w:r w:rsidR="007B667D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CC3D04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66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7B667D">
        <w:rPr>
          <w:rFonts w:ascii="Times New Roman" w:hAnsi="Times New Roman"/>
          <w:bCs/>
          <w:sz w:val="28"/>
          <w:szCs w:val="28"/>
        </w:rPr>
        <w:t>.</w:t>
      </w:r>
      <w:r w:rsidR="00A52058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A52058">
        <w:rPr>
          <w:rFonts w:ascii="Times New Roman" w:hAnsi="Times New Roman"/>
          <w:bCs/>
          <w:sz w:val="28"/>
          <w:szCs w:val="28"/>
        </w:rPr>
        <w:t>урундуки</w:t>
      </w:r>
      <w:proofErr w:type="spellEnd"/>
      <w:r w:rsidR="00A5205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CC3D04">
        <w:rPr>
          <w:rFonts w:ascii="Times New Roman" w:hAnsi="Times New Roman"/>
          <w:bCs/>
          <w:sz w:val="28"/>
          <w:szCs w:val="28"/>
        </w:rPr>
        <w:t xml:space="preserve">          </w:t>
      </w:r>
      <w:r w:rsidR="007B667D">
        <w:rPr>
          <w:rFonts w:ascii="Times New Roman" w:hAnsi="Times New Roman"/>
          <w:bCs/>
          <w:sz w:val="28"/>
          <w:szCs w:val="28"/>
        </w:rPr>
        <w:t xml:space="preserve">№ </w:t>
      </w:r>
      <w:r w:rsidR="00CC3D04">
        <w:rPr>
          <w:rFonts w:ascii="Times New Roman" w:hAnsi="Times New Roman"/>
          <w:bCs/>
          <w:sz w:val="28"/>
          <w:szCs w:val="28"/>
        </w:rPr>
        <w:t>2</w:t>
      </w:r>
    </w:p>
    <w:p w:rsidR="0082694A" w:rsidRDefault="0082694A"/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</w:p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</w:t>
      </w:r>
    </w:p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52058" w:rsidRPr="00A52058"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 w:rsidR="00A52058" w:rsidRPr="00A5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058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  <w:proofErr w:type="spellStart"/>
      <w:r w:rsidRPr="00A52058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A52058" w:rsidRPr="00A5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05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Ре</w:t>
      </w:r>
      <w:r w:rsidR="00876BAB" w:rsidRPr="00A52058">
        <w:rPr>
          <w:rFonts w:ascii="Times New Roman" w:hAnsi="Times New Roman" w:cs="Times New Roman"/>
          <w:b/>
          <w:sz w:val="28"/>
          <w:szCs w:val="28"/>
        </w:rPr>
        <w:t>спублики Татарстан, утвержденный</w:t>
      </w:r>
      <w:r w:rsidRPr="00A52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proofErr w:type="spellStart"/>
      <w:r w:rsidR="00A52058" w:rsidRPr="00A5205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A520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05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поселения Кайбицкого муниципального</w:t>
      </w:r>
    </w:p>
    <w:p w:rsidR="0082694A" w:rsidRPr="00A52058" w:rsidRDefault="0082694A" w:rsidP="00A360F6">
      <w:pPr>
        <w:tabs>
          <w:tab w:val="left" w:pos="4678"/>
        </w:tabs>
        <w:spacing w:after="0"/>
        <w:ind w:right="3685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р</w:t>
      </w:r>
      <w:r w:rsidR="009335BC">
        <w:rPr>
          <w:rFonts w:ascii="Times New Roman" w:hAnsi="Times New Roman" w:cs="Times New Roman"/>
          <w:b/>
          <w:sz w:val="28"/>
          <w:szCs w:val="28"/>
        </w:rPr>
        <w:t>айона Республики Татарстан от 08.09.2017 №17</w:t>
      </w:r>
    </w:p>
    <w:p w:rsidR="0082694A" w:rsidRPr="002F40D0" w:rsidRDefault="0082694A" w:rsidP="0082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56C" w:rsidRPr="002F40D0" w:rsidRDefault="0082694A" w:rsidP="00A360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0D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29.12.2017 №463-ФЗ</w:t>
      </w:r>
      <w:r w:rsidR="0066756C" w:rsidRPr="002F40D0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Федерации, Уставом муниципального образования </w:t>
      </w:r>
      <w:r w:rsidR="0066756C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52058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>Бурундуковское</w:t>
      </w:r>
      <w:proofErr w:type="spellEnd"/>
      <w:r w:rsidR="0066756C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proofErr w:type="spellStart"/>
      <w:r w:rsidR="0066756C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>Кайбицкого</w:t>
      </w:r>
      <w:proofErr w:type="spellEnd"/>
      <w:r w:rsidR="0066756C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Республики Татарстан и в целях установления единых требований к содержа</w:t>
      </w:r>
      <w:r w:rsidR="0066756C" w:rsidRPr="002F40D0">
        <w:rPr>
          <w:rFonts w:ascii="Times New Roman" w:hAnsi="Times New Roman" w:cs="Times New Roman"/>
          <w:sz w:val="24"/>
          <w:szCs w:val="24"/>
        </w:rPr>
        <w:t>нию в чистоте и порядке объектов благоустройства в целом на территории муниципального образования</w:t>
      </w:r>
      <w:proofErr w:type="gramEnd"/>
      <w:r w:rsidR="0066756C" w:rsidRPr="002F40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2058" w:rsidRPr="002F40D0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52058" w:rsidRPr="002F40D0">
        <w:rPr>
          <w:rFonts w:ascii="Times New Roman" w:hAnsi="Times New Roman" w:cs="Times New Roman"/>
          <w:sz w:val="24"/>
          <w:szCs w:val="24"/>
        </w:rPr>
        <w:t xml:space="preserve"> </w:t>
      </w:r>
      <w:r w:rsidR="0066756C" w:rsidRPr="002F40D0"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  <w:proofErr w:type="spellStart"/>
      <w:r w:rsidR="0066756C" w:rsidRPr="002F40D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66756C" w:rsidRPr="002F40D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  Совет </w:t>
      </w:r>
      <w:proofErr w:type="spellStart"/>
      <w:r w:rsidR="00A52058" w:rsidRPr="002F40D0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66756C" w:rsidRPr="002F4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6756C" w:rsidRPr="002F40D0" w:rsidRDefault="0066756C" w:rsidP="00A360F6">
      <w:pPr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66756C" w:rsidRPr="002F40D0" w:rsidRDefault="0066756C" w:rsidP="00A360F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D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2694A" w:rsidRPr="002F40D0" w:rsidRDefault="0082694A" w:rsidP="00A360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94A" w:rsidRPr="002F40D0" w:rsidRDefault="0066756C" w:rsidP="00A360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D0">
        <w:rPr>
          <w:rFonts w:ascii="Times New Roman" w:hAnsi="Times New Roman" w:cs="Times New Roman"/>
          <w:sz w:val="24"/>
          <w:szCs w:val="24"/>
        </w:rPr>
        <w:t xml:space="preserve">1. Внести в Правила благоустройства </w:t>
      </w:r>
      <w:r w:rsidR="00131CB6" w:rsidRPr="002F40D0">
        <w:rPr>
          <w:rFonts w:ascii="Times New Roman" w:hAnsi="Times New Roman" w:cs="Times New Roman"/>
          <w:sz w:val="24"/>
          <w:szCs w:val="24"/>
        </w:rPr>
        <w:t xml:space="preserve">территорий муниципального образования </w:t>
      </w:r>
      <w:r w:rsidR="00131CB6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52058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>Бурундуковского</w:t>
      </w:r>
      <w:proofErr w:type="spellEnd"/>
      <w:r w:rsidR="00131CB6" w:rsidRPr="002F4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поселения» </w:t>
      </w:r>
      <w:proofErr w:type="spellStart"/>
      <w:r w:rsidR="00131CB6" w:rsidRPr="002F40D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131CB6" w:rsidRPr="002F40D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  <w:r w:rsidR="009335BC" w:rsidRPr="002F40D0">
        <w:rPr>
          <w:rFonts w:ascii="Times New Roman" w:hAnsi="Times New Roman" w:cs="Times New Roman"/>
          <w:sz w:val="24"/>
          <w:szCs w:val="24"/>
        </w:rPr>
        <w:t>от 08.09.2017</w:t>
      </w:r>
      <w:r w:rsidR="00131CB6" w:rsidRPr="002F40D0">
        <w:rPr>
          <w:rFonts w:ascii="Times New Roman" w:hAnsi="Times New Roman" w:cs="Times New Roman"/>
          <w:sz w:val="24"/>
          <w:szCs w:val="24"/>
        </w:rPr>
        <w:t xml:space="preserve"> №</w:t>
      </w:r>
      <w:r w:rsidR="009335BC" w:rsidRPr="002F40D0">
        <w:rPr>
          <w:rFonts w:ascii="Times New Roman" w:hAnsi="Times New Roman" w:cs="Times New Roman"/>
          <w:sz w:val="24"/>
          <w:szCs w:val="24"/>
        </w:rPr>
        <w:t>17</w:t>
      </w:r>
      <w:r w:rsidR="00131CB6" w:rsidRPr="002F40D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43447" w:rsidRDefault="00143447" w:rsidP="0014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Абзацы </w:t>
      </w:r>
      <w:r w:rsidRPr="006504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041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 пункта</w:t>
      </w:r>
      <w:r w:rsidRPr="00650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43447" w:rsidRDefault="00143447" w:rsidP="0014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Благоустройства территории» - деятельность по реализации комплекса мероприятий, установленных настоящими Правилами, направленная на обеспечение и повышение комфортности условий проживаний граждан, по поддержанию и улучшению санитарного и эстетического состояния территории муниципального образования, по содержанию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143447" w:rsidRDefault="00143447" w:rsidP="0014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 и в том числе фасады зданий, строений, сооружений, малые архитектурные формы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43447" w:rsidRDefault="00143447" w:rsidP="0014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Пункт 27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подпунктом 27.1 следующего содержания:</w:t>
      </w:r>
    </w:p>
    <w:p w:rsidR="00143447" w:rsidRDefault="00143447" w:rsidP="0014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«27.1 Информация на домовых знаках,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В случаях использования двух и более языков тексты должны быть идентичными по содержанию и техническому оформлению, выполнены грамотно и разборчиво»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3447" w:rsidRPr="002F40D0" w:rsidRDefault="00143447" w:rsidP="00A360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447" w:rsidRDefault="002F40D0" w:rsidP="002F40D0">
      <w:pPr>
        <w:tabs>
          <w:tab w:val="left" w:pos="284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2F40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F40D0">
        <w:rPr>
          <w:rFonts w:ascii="Times New Roman" w:hAnsi="Times New Roman" w:cs="Times New Roman"/>
          <w:sz w:val="24"/>
          <w:szCs w:val="24"/>
        </w:rPr>
        <w:t xml:space="preserve">Настоящее решение разместить на официальном сайте </w:t>
      </w:r>
      <w:proofErr w:type="spellStart"/>
      <w:r w:rsidRPr="002F40D0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Pr="002F40D0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2F40D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2F40D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hyperlink w:history="1">
        <w:r w:rsidRPr="002F40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 burunduk-kaybici.tatarstan.ru/</w:t>
        </w:r>
      </w:hyperlink>
      <w:r w:rsidRPr="002F40D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0D0">
        <w:rPr>
          <w:rFonts w:ascii="Times New Roman" w:hAnsi="Times New Roman" w:cs="Times New Roman"/>
          <w:sz w:val="24"/>
          <w:szCs w:val="24"/>
        </w:rPr>
        <w:t xml:space="preserve">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Pr="002F40D0">
          <w:rPr>
            <w:rFonts w:ascii="Times New Roman" w:hAnsi="Times New Roman" w:cs="Times New Roman"/>
            <w:sz w:val="24"/>
            <w:szCs w:val="24"/>
          </w:rPr>
          <w:t>http://pravo.tatarstan.ru</w:t>
        </w:r>
      </w:hyperlink>
      <w:r w:rsidRPr="002F40D0">
        <w:rPr>
          <w:rFonts w:ascii="Times New Roman" w:hAnsi="Times New Roman" w:cs="Times New Roman"/>
          <w:sz w:val="24"/>
          <w:szCs w:val="24"/>
        </w:rPr>
        <w:t>.</w:t>
      </w:r>
      <w:r w:rsidR="00143447" w:rsidRPr="00C7640D">
        <w:rPr>
          <w:rFonts w:ascii="Times New Roman" w:hAnsi="Times New Roman" w:cs="Times New Roman"/>
          <w:sz w:val="24"/>
          <w:szCs w:val="24"/>
        </w:rPr>
        <w:t>.</w:t>
      </w:r>
    </w:p>
    <w:p w:rsidR="002F40D0" w:rsidRPr="002F40D0" w:rsidRDefault="00143447" w:rsidP="002F40D0">
      <w:pPr>
        <w:tabs>
          <w:tab w:val="left" w:pos="284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40D0" w:rsidRPr="002F40D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2F40D0" w:rsidRPr="002F40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40D0" w:rsidRPr="002F40D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F40D0" w:rsidRPr="002F40D0" w:rsidRDefault="002F40D0" w:rsidP="002F40D0">
      <w:pPr>
        <w:rPr>
          <w:rFonts w:ascii="Times New Roman" w:hAnsi="Times New Roman" w:cs="Times New Roman"/>
          <w:sz w:val="26"/>
          <w:szCs w:val="26"/>
        </w:rPr>
      </w:pPr>
    </w:p>
    <w:p w:rsidR="0007708E" w:rsidRDefault="0007708E" w:rsidP="00A360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8E" w:rsidRPr="00A52058" w:rsidRDefault="0007708E" w:rsidP="00077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A52058" w:rsidRPr="00A5205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A520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5205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52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08E" w:rsidRPr="00A52058" w:rsidRDefault="0007708E" w:rsidP="00077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>поселения  Кайбицкого муниципального</w:t>
      </w:r>
    </w:p>
    <w:p w:rsidR="0007708E" w:rsidRPr="00A52058" w:rsidRDefault="0007708E" w:rsidP="00077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58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                  </w:t>
      </w:r>
      <w:r w:rsidR="00A52058" w:rsidRPr="00A5205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520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2058" w:rsidRPr="00A52058">
        <w:rPr>
          <w:rFonts w:ascii="Times New Roman" w:hAnsi="Times New Roman" w:cs="Times New Roman"/>
          <w:b/>
          <w:sz w:val="28"/>
          <w:szCs w:val="28"/>
        </w:rPr>
        <w:t>Гимадиев</w:t>
      </w:r>
      <w:proofErr w:type="spellEnd"/>
      <w:r w:rsidR="00A52058" w:rsidRPr="00A52058">
        <w:rPr>
          <w:rFonts w:ascii="Times New Roman" w:hAnsi="Times New Roman" w:cs="Times New Roman"/>
          <w:b/>
          <w:sz w:val="28"/>
          <w:szCs w:val="28"/>
        </w:rPr>
        <w:t xml:space="preserve"> Р.И</w:t>
      </w:r>
      <w:r w:rsidRPr="00A52058">
        <w:rPr>
          <w:rFonts w:ascii="Times New Roman" w:hAnsi="Times New Roman" w:cs="Times New Roman"/>
          <w:b/>
          <w:sz w:val="28"/>
          <w:szCs w:val="28"/>
        </w:rPr>
        <w:t xml:space="preserve">.                 </w:t>
      </w:r>
    </w:p>
    <w:p w:rsidR="0007708E" w:rsidRPr="00A52058" w:rsidRDefault="0007708E" w:rsidP="0007708E">
      <w:pPr>
        <w:rPr>
          <w:rFonts w:ascii="Times New Roman" w:hAnsi="Times New Roman" w:cs="Times New Roman"/>
          <w:sz w:val="28"/>
          <w:szCs w:val="28"/>
        </w:rPr>
      </w:pPr>
    </w:p>
    <w:p w:rsidR="0007708E" w:rsidRDefault="0007708E" w:rsidP="0082694A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7708E" w:rsidRPr="0007708E" w:rsidRDefault="0007708E" w:rsidP="00826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94A" w:rsidRDefault="0082694A"/>
    <w:sectPr w:rsidR="0082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17"/>
    <w:rsid w:val="00025AE5"/>
    <w:rsid w:val="0007708E"/>
    <w:rsid w:val="00131CB6"/>
    <w:rsid w:val="00143447"/>
    <w:rsid w:val="00284C3E"/>
    <w:rsid w:val="002E33F1"/>
    <w:rsid w:val="002F40D0"/>
    <w:rsid w:val="00465157"/>
    <w:rsid w:val="00513C5F"/>
    <w:rsid w:val="0056196C"/>
    <w:rsid w:val="0066756C"/>
    <w:rsid w:val="00674BEF"/>
    <w:rsid w:val="007B667D"/>
    <w:rsid w:val="008029B0"/>
    <w:rsid w:val="0082694A"/>
    <w:rsid w:val="00876BAB"/>
    <w:rsid w:val="009335BC"/>
    <w:rsid w:val="009B652D"/>
    <w:rsid w:val="00A360F6"/>
    <w:rsid w:val="00A52058"/>
    <w:rsid w:val="00A967A5"/>
    <w:rsid w:val="00CC3D04"/>
    <w:rsid w:val="00D322FF"/>
    <w:rsid w:val="00F47D17"/>
    <w:rsid w:val="00FB46AD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styleId="a4">
    <w:name w:val="Hyperlink"/>
    <w:uiPriority w:val="99"/>
    <w:unhideWhenUsed/>
    <w:rsid w:val="0007708E"/>
    <w:rPr>
      <w:color w:val="0000FF"/>
      <w:u w:val="single"/>
    </w:rPr>
  </w:style>
  <w:style w:type="table" w:styleId="a5">
    <w:name w:val="Table Grid"/>
    <w:basedOn w:val="a1"/>
    <w:uiPriority w:val="39"/>
    <w:rsid w:val="00A5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styleId="a4">
    <w:name w:val="Hyperlink"/>
    <w:uiPriority w:val="99"/>
    <w:unhideWhenUsed/>
    <w:rsid w:val="0007708E"/>
    <w:rPr>
      <w:color w:val="0000FF"/>
      <w:u w:val="single"/>
    </w:rPr>
  </w:style>
  <w:style w:type="table" w:styleId="a5">
    <w:name w:val="Table Grid"/>
    <w:basedOn w:val="a1"/>
    <w:uiPriority w:val="39"/>
    <w:rsid w:val="00A5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8320-8ACF-4709-9FF8-5948FD6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Рамиля</cp:lastModifiedBy>
  <cp:revision>9</cp:revision>
  <dcterms:created xsi:type="dcterms:W3CDTF">2019-02-27T13:36:00Z</dcterms:created>
  <dcterms:modified xsi:type="dcterms:W3CDTF">2019-03-04T12:09:00Z</dcterms:modified>
</cp:coreProperties>
</file>