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09" w:rsidRDefault="00A21D09" w:rsidP="00A21D09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A21D09" w:rsidRDefault="00A21D09" w:rsidP="00A21D09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A21D09" w:rsidRDefault="00A21D09" w:rsidP="00A21D09">
      <w:pPr>
        <w:jc w:val="center"/>
        <w:rPr>
          <w:b/>
        </w:rPr>
      </w:pPr>
      <w:r>
        <w:rPr>
          <w:b/>
        </w:rPr>
        <w:t>РЕСПУБЛИКИ ТАТАРСТАН</w:t>
      </w:r>
    </w:p>
    <w:p w:rsidR="00A21D09" w:rsidRDefault="00A21D09" w:rsidP="00A21D09">
      <w:pPr>
        <w:jc w:val="center"/>
        <w:rPr>
          <w:b/>
        </w:rPr>
      </w:pPr>
    </w:p>
    <w:p w:rsidR="00A21D09" w:rsidRDefault="00A21D09" w:rsidP="00A21D09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23.04.2014 г.</w:t>
      </w:r>
    </w:p>
    <w:p w:rsidR="00A21D09" w:rsidRDefault="00A21D09" w:rsidP="00A21D09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 10</w:t>
      </w:r>
    </w:p>
    <w:p w:rsidR="00A21D09" w:rsidRDefault="00A21D09" w:rsidP="00A21D09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A21D09" w:rsidRDefault="00A21D09" w:rsidP="00A21D09">
      <w:pPr>
        <w:jc w:val="center"/>
        <w:rPr>
          <w:b/>
        </w:rPr>
      </w:pPr>
      <w:r>
        <w:rPr>
          <w:b/>
        </w:rPr>
        <w:t>Республики Татарстан № 29 от 19.12.2013 г.</w:t>
      </w:r>
    </w:p>
    <w:p w:rsidR="00A21D09" w:rsidRDefault="00A21D09" w:rsidP="00A21D09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2014 год и плановый период 2015 и 2016 годов»».</w:t>
      </w:r>
    </w:p>
    <w:p w:rsidR="00A21D09" w:rsidRDefault="00A21D09" w:rsidP="00A21D09">
      <w:pPr>
        <w:jc w:val="center"/>
        <w:rPr>
          <w:b/>
        </w:rPr>
      </w:pPr>
    </w:p>
    <w:p w:rsidR="00A21D09" w:rsidRDefault="00A21D09" w:rsidP="00A21D09">
      <w:pPr>
        <w:jc w:val="center"/>
        <w:rPr>
          <w:b/>
        </w:rPr>
      </w:pPr>
    </w:p>
    <w:p w:rsidR="00A21D09" w:rsidRDefault="00A21D09" w:rsidP="00A21D09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A21D09" w:rsidRDefault="00A21D09" w:rsidP="00A21D09">
      <w:pPr>
        <w:ind w:left="600"/>
        <w:jc w:val="both"/>
      </w:pPr>
      <w:r>
        <w:t xml:space="preserve"> </w:t>
      </w:r>
    </w:p>
    <w:p w:rsidR="00A21D09" w:rsidRDefault="00A21D09" w:rsidP="00A21D09">
      <w:pPr>
        <w:jc w:val="both"/>
      </w:pPr>
      <w:r>
        <w:t xml:space="preserve">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22162 руб.00 коп. (Семнадцать тысяч двести двадцать восемь рублей 70 копеек)</w:t>
      </w:r>
    </w:p>
    <w:p w:rsidR="00A21D09" w:rsidRDefault="00A21D09" w:rsidP="00A21D09">
      <w:pPr>
        <w:jc w:val="both"/>
      </w:pPr>
      <w:r>
        <w:t xml:space="preserve">              5062=00 зарплата кочегару;    906 0104 0020400 244 225 225005</w:t>
      </w:r>
    </w:p>
    <w:p w:rsidR="00A21D09" w:rsidRDefault="00A21D09" w:rsidP="00A21D09">
      <w:pPr>
        <w:jc w:val="both"/>
      </w:pPr>
      <w:r>
        <w:t xml:space="preserve">              14464=00 зарплата водителю; 906 0104 0020400 244 222 222001</w:t>
      </w:r>
    </w:p>
    <w:p w:rsidR="00A21D09" w:rsidRDefault="00A21D09" w:rsidP="00A21D09">
      <w:pPr>
        <w:jc w:val="both"/>
      </w:pPr>
      <w:r>
        <w:t xml:space="preserve">              1975=00 зарплата бухгалтеру  906 0113 0029900 121 211 211001 </w:t>
      </w:r>
    </w:p>
    <w:p w:rsidR="00A21D09" w:rsidRDefault="00A21D09" w:rsidP="00A21D09">
      <w:pPr>
        <w:jc w:val="both"/>
      </w:pPr>
      <w:r>
        <w:t xml:space="preserve">              661=00 начисления з/</w:t>
      </w:r>
      <w:proofErr w:type="spellStart"/>
      <w:proofErr w:type="gramStart"/>
      <w:r>
        <w:t>пл</w:t>
      </w:r>
      <w:proofErr w:type="spellEnd"/>
      <w:proofErr w:type="gramEnd"/>
      <w:r>
        <w:t xml:space="preserve"> бухг.</w:t>
      </w:r>
      <w:r w:rsidRPr="00414337">
        <w:t xml:space="preserve"> </w:t>
      </w:r>
      <w:r>
        <w:t>906 0113 0029900 121 213 213001</w:t>
      </w:r>
    </w:p>
    <w:p w:rsidR="00A21D09" w:rsidRDefault="00A21D09" w:rsidP="00A21D09">
      <w:pPr>
        <w:jc w:val="both"/>
      </w:pPr>
      <w:r>
        <w:t xml:space="preserve">               2. Финансирование средств, указанные в пункте 1 настоящего решения   производится за счет  остатков на счетах бюджета на 01.01.2014г.</w:t>
      </w:r>
    </w:p>
    <w:p w:rsidR="00A21D09" w:rsidRDefault="00A21D09" w:rsidP="00A21D09">
      <w:pPr>
        <w:jc w:val="both"/>
      </w:pPr>
    </w:p>
    <w:p w:rsidR="00A21D09" w:rsidRDefault="00A21D09" w:rsidP="00A21D09">
      <w:pPr>
        <w:jc w:val="both"/>
      </w:pPr>
      <w:r>
        <w:t xml:space="preserve">              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A21D09" w:rsidRDefault="00A21D09" w:rsidP="00A21D09">
      <w:pPr>
        <w:jc w:val="both"/>
      </w:pPr>
    </w:p>
    <w:p w:rsidR="00A21D09" w:rsidRDefault="00A21D09" w:rsidP="00A21D09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A21D09" w:rsidRDefault="00A21D09" w:rsidP="00A21D09">
      <w:pPr>
        <w:jc w:val="both"/>
        <w:rPr>
          <w:b/>
        </w:rPr>
      </w:pPr>
    </w:p>
    <w:p w:rsidR="00A21D09" w:rsidRDefault="00A21D09" w:rsidP="00A21D09">
      <w:pPr>
        <w:jc w:val="both"/>
      </w:pPr>
      <w:r>
        <w:t xml:space="preserve">  </w:t>
      </w:r>
    </w:p>
    <w:p w:rsidR="00A21D09" w:rsidRDefault="00A21D09" w:rsidP="00A21D09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A21D09" w:rsidRDefault="00A21D09" w:rsidP="00A21D09">
      <w:pPr>
        <w:jc w:val="both"/>
        <w:rPr>
          <w:b/>
        </w:rPr>
      </w:pPr>
      <w:r>
        <w:rPr>
          <w:b/>
        </w:rPr>
        <w:t>сельского поселения</w:t>
      </w:r>
    </w:p>
    <w:p w:rsidR="00A21D09" w:rsidRDefault="00A21D09" w:rsidP="00A21D09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               </w:t>
      </w:r>
      <w:proofErr w:type="spellStart"/>
      <w:r>
        <w:rPr>
          <w:b/>
        </w:rPr>
        <w:t>Р.И.Гимадиев</w:t>
      </w:r>
      <w:proofErr w:type="spellEnd"/>
    </w:p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A21D09" w:rsidRDefault="00A21D09" w:rsidP="00A21D09"/>
    <w:p w:rsidR="0043047A" w:rsidRDefault="0043047A">
      <w:bookmarkStart w:id="0" w:name="_GoBack"/>
      <w:bookmarkEnd w:id="0"/>
    </w:p>
    <w:sectPr w:rsidR="004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09"/>
    <w:rsid w:val="0043047A"/>
    <w:rsid w:val="00A2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Krokoz™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2014-08-06T06:27:00Z</dcterms:created>
  <dcterms:modified xsi:type="dcterms:W3CDTF">2014-08-06T06:27:00Z</dcterms:modified>
</cp:coreProperties>
</file>