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275"/>
        <w:gridCol w:w="4111"/>
      </w:tblGrid>
      <w:tr w:rsidR="001D4AD4" w:rsidTr="001D4AD4">
        <w:tc>
          <w:tcPr>
            <w:tcW w:w="4111" w:type="dxa"/>
            <w:tcBorders>
              <w:top w:val="nil"/>
              <w:left w:val="nil"/>
              <w:bottom w:val="nil"/>
              <w:right w:val="nil"/>
            </w:tcBorders>
            <w:hideMark/>
          </w:tcPr>
          <w:p w:rsidR="001D4AD4" w:rsidRDefault="001D4AD4">
            <w:pPr>
              <w:jc w:val="center"/>
              <w:rPr>
                <w:sz w:val="26"/>
                <w:lang w:val="x-none"/>
              </w:rPr>
            </w:pPr>
            <w:r>
              <w:rPr>
                <w:sz w:val="26"/>
                <w:lang w:val="x-none"/>
              </w:rPr>
              <w:t xml:space="preserve">Татарстан </w:t>
            </w:r>
            <w:proofErr w:type="spellStart"/>
            <w:r>
              <w:rPr>
                <w:sz w:val="26"/>
                <w:lang w:val="x-none"/>
              </w:rPr>
              <w:t>Республикасы</w:t>
            </w:r>
            <w:proofErr w:type="spellEnd"/>
          </w:p>
          <w:p w:rsidR="001D4AD4" w:rsidRDefault="001D4AD4">
            <w:pPr>
              <w:pStyle w:val="a5"/>
              <w:rPr>
                <w:b w:val="0"/>
                <w:caps w:val="0"/>
                <w:sz w:val="26"/>
              </w:rPr>
            </w:pPr>
            <w:proofErr w:type="spellStart"/>
            <w:r>
              <w:rPr>
                <w:b w:val="0"/>
                <w:caps w:val="0"/>
                <w:sz w:val="26"/>
              </w:rPr>
              <w:t>Кайбыч</w:t>
            </w:r>
            <w:proofErr w:type="spellEnd"/>
            <w:r>
              <w:rPr>
                <w:b w:val="0"/>
                <w:caps w:val="0"/>
                <w:sz w:val="26"/>
              </w:rPr>
              <w:t xml:space="preserve"> районы</w:t>
            </w:r>
          </w:p>
          <w:p w:rsidR="001D4AD4" w:rsidRDefault="00332EC0">
            <w:pPr>
              <w:pStyle w:val="a5"/>
              <w:rPr>
                <w:sz w:val="28"/>
                <w:lang w:val="tt-RU"/>
              </w:rPr>
            </w:pPr>
            <w:r>
              <w:rPr>
                <w:sz w:val="28"/>
                <w:lang w:val="ru-RU"/>
              </w:rPr>
              <w:t>БоРЫНДЫК</w:t>
            </w:r>
            <w:r w:rsidR="001D4AD4">
              <w:rPr>
                <w:sz w:val="28"/>
                <w:lang w:val="ru-RU"/>
              </w:rPr>
              <w:t xml:space="preserve">  </w:t>
            </w:r>
            <w:r w:rsidR="00534CB9">
              <w:rPr>
                <w:sz w:val="28"/>
                <w:lang w:val="tt-RU"/>
              </w:rPr>
              <w:t>АВЫЛ</w:t>
            </w:r>
          </w:p>
          <w:p w:rsidR="001D4AD4" w:rsidRDefault="00534CB9" w:rsidP="00534CB9">
            <w:pPr>
              <w:pStyle w:val="a5"/>
              <w:jc w:val="left"/>
              <w:rPr>
                <w:sz w:val="28"/>
                <w:lang w:val="tt-RU"/>
              </w:rPr>
            </w:pPr>
            <w:r>
              <w:rPr>
                <w:sz w:val="28"/>
                <w:lang w:val="tt-RU"/>
              </w:rPr>
              <w:t xml:space="preserve">  ҖИРЛЕГЕ БАШКАРМА</w:t>
            </w:r>
          </w:p>
          <w:p w:rsidR="001D4AD4" w:rsidRDefault="00534CB9" w:rsidP="00534CB9">
            <w:pPr>
              <w:pStyle w:val="a5"/>
              <w:jc w:val="left"/>
              <w:rPr>
                <w:sz w:val="28"/>
                <w:lang w:val="tt-RU"/>
              </w:rPr>
            </w:pPr>
            <w:r>
              <w:rPr>
                <w:sz w:val="28"/>
                <w:lang w:val="tt-RU"/>
              </w:rPr>
              <w:t xml:space="preserve">            </w:t>
            </w:r>
            <w:r w:rsidR="001D4AD4">
              <w:rPr>
                <w:sz w:val="28"/>
                <w:lang w:val="tt-RU"/>
              </w:rPr>
              <w:t xml:space="preserve"> Комитеты</w:t>
            </w:r>
          </w:p>
        </w:tc>
        <w:tc>
          <w:tcPr>
            <w:tcW w:w="1275" w:type="dxa"/>
            <w:tcBorders>
              <w:top w:val="nil"/>
              <w:left w:val="nil"/>
              <w:bottom w:val="nil"/>
              <w:right w:val="nil"/>
            </w:tcBorders>
            <w:hideMark/>
          </w:tcPr>
          <w:p w:rsidR="001D4AD4" w:rsidRDefault="001D4AD4">
            <w:pPr>
              <w:rPr>
                <w:lang w:val="x-none"/>
              </w:rPr>
            </w:pPr>
            <w:r>
              <w:rPr>
                <w:noProof/>
              </w:rPr>
              <w:drawing>
                <wp:inline distT="0" distB="0" distL="0" distR="0">
                  <wp:extent cx="666750" cy="695325"/>
                  <wp:effectExtent l="0" t="0" r="0" b="9525"/>
                  <wp:docPr id="1" name="Рисунок 1" descr="T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TA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95325"/>
                          </a:xfrm>
                          <a:prstGeom prst="rect">
                            <a:avLst/>
                          </a:prstGeom>
                          <a:noFill/>
                          <a:ln>
                            <a:noFill/>
                          </a:ln>
                        </pic:spPr>
                      </pic:pic>
                    </a:graphicData>
                  </a:graphic>
                </wp:inline>
              </w:drawing>
            </w:r>
          </w:p>
        </w:tc>
        <w:tc>
          <w:tcPr>
            <w:tcW w:w="4111" w:type="dxa"/>
            <w:tcBorders>
              <w:top w:val="nil"/>
              <w:left w:val="nil"/>
              <w:bottom w:val="nil"/>
              <w:right w:val="nil"/>
            </w:tcBorders>
            <w:hideMark/>
          </w:tcPr>
          <w:p w:rsidR="001D4AD4" w:rsidRDefault="001D4AD4">
            <w:pPr>
              <w:jc w:val="center"/>
              <w:rPr>
                <w:sz w:val="26"/>
                <w:lang w:val="x-none"/>
              </w:rPr>
            </w:pPr>
            <w:r>
              <w:rPr>
                <w:sz w:val="26"/>
                <w:lang w:val="x-none"/>
              </w:rPr>
              <w:t xml:space="preserve">Республика Татарстан </w:t>
            </w:r>
          </w:p>
          <w:p w:rsidR="001D4AD4" w:rsidRDefault="001D4AD4">
            <w:pPr>
              <w:jc w:val="center"/>
              <w:rPr>
                <w:sz w:val="26"/>
                <w:lang w:val="x-none"/>
              </w:rPr>
            </w:pPr>
            <w:proofErr w:type="spellStart"/>
            <w:r>
              <w:rPr>
                <w:sz w:val="26"/>
              </w:rPr>
              <w:t>Кайб</w:t>
            </w:r>
            <w:r>
              <w:rPr>
                <w:sz w:val="26"/>
                <w:lang w:val="x-none"/>
              </w:rPr>
              <w:t>ицкий</w:t>
            </w:r>
            <w:proofErr w:type="spellEnd"/>
            <w:r>
              <w:rPr>
                <w:sz w:val="26"/>
                <w:lang w:val="x-none"/>
              </w:rPr>
              <w:t xml:space="preserve"> </w:t>
            </w:r>
            <w:r>
              <w:rPr>
                <w:sz w:val="26"/>
              </w:rPr>
              <w:t>район</w:t>
            </w:r>
          </w:p>
          <w:p w:rsidR="001D4AD4" w:rsidRDefault="001D4AD4">
            <w:pPr>
              <w:jc w:val="center"/>
              <w:rPr>
                <w:b/>
                <w:caps/>
                <w:sz w:val="26"/>
              </w:rPr>
            </w:pPr>
            <w:r>
              <w:rPr>
                <w:b/>
                <w:caps/>
                <w:sz w:val="26"/>
              </w:rPr>
              <w:t xml:space="preserve">Исполнительный комитет </w:t>
            </w:r>
            <w:r w:rsidR="001D6A25">
              <w:rPr>
                <w:b/>
                <w:caps/>
                <w:sz w:val="26"/>
              </w:rPr>
              <w:t>Бурундуковского</w:t>
            </w:r>
            <w:r>
              <w:rPr>
                <w:b/>
                <w:caps/>
                <w:sz w:val="26"/>
              </w:rPr>
              <w:t xml:space="preserve"> сельского поселения</w:t>
            </w:r>
          </w:p>
        </w:tc>
      </w:tr>
      <w:tr w:rsidR="001D4AD4" w:rsidTr="001D4AD4">
        <w:tc>
          <w:tcPr>
            <w:tcW w:w="4111" w:type="dxa"/>
            <w:tcBorders>
              <w:top w:val="nil"/>
              <w:left w:val="nil"/>
              <w:bottom w:val="nil"/>
              <w:right w:val="nil"/>
            </w:tcBorders>
          </w:tcPr>
          <w:p w:rsidR="001D4AD4" w:rsidRDefault="001D4AD4">
            <w:pPr>
              <w:jc w:val="center"/>
              <w:rPr>
                <w:i/>
                <w:lang w:val="tt-RU"/>
              </w:rPr>
            </w:pPr>
            <w:r>
              <w:rPr>
                <w:noProof/>
              </w:rPr>
              <mc:AlternateContent>
                <mc:Choice Requires="wps">
                  <w:drawing>
                    <wp:anchor distT="0" distB="0" distL="114300" distR="114300" simplePos="0" relativeHeight="251658240" behindDoc="0" locked="0" layoutInCell="1" allowOverlap="1" wp14:anchorId="691FE550" wp14:editId="07AD3037">
                      <wp:simplePos x="0" y="0"/>
                      <wp:positionH relativeFrom="column">
                        <wp:posOffset>-134620</wp:posOffset>
                      </wp:positionH>
                      <wp:positionV relativeFrom="paragraph">
                        <wp:posOffset>512445</wp:posOffset>
                      </wp:positionV>
                      <wp:extent cx="6035040" cy="0"/>
                      <wp:effectExtent l="46355" t="45720" r="43180" b="4000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40.35pt" to="464.6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" strokeweight="6pt">
                      <v:stroke linestyle="thickBetweenThin"/>
                    </v:line>
                  </w:pict>
                </mc:Fallback>
              </mc:AlternateContent>
            </w:r>
            <w:r w:rsidR="001D6A25">
              <w:rPr>
                <w:i/>
                <w:lang w:val="x-none"/>
              </w:rPr>
              <w:t>Адрес: 4223</w:t>
            </w:r>
            <w:r w:rsidR="001D6A25">
              <w:rPr>
                <w:i/>
              </w:rPr>
              <w:t>22</w:t>
            </w:r>
            <w:r>
              <w:rPr>
                <w:i/>
                <w:lang w:val="x-none"/>
              </w:rPr>
              <w:t xml:space="preserve">, Татарстан </w:t>
            </w:r>
            <w:proofErr w:type="spellStart"/>
            <w:r>
              <w:rPr>
                <w:i/>
                <w:lang w:val="x-none"/>
              </w:rPr>
              <w:t>Республикасы</w:t>
            </w:r>
            <w:proofErr w:type="spellEnd"/>
            <w:r>
              <w:rPr>
                <w:i/>
                <w:lang w:val="x-none"/>
              </w:rPr>
              <w:t xml:space="preserve">, </w:t>
            </w:r>
            <w:proofErr w:type="spellStart"/>
            <w:r>
              <w:rPr>
                <w:i/>
                <w:lang w:val="x-none"/>
              </w:rPr>
              <w:t>Кайбыч</w:t>
            </w:r>
            <w:proofErr w:type="spellEnd"/>
            <w:r>
              <w:rPr>
                <w:i/>
                <w:lang w:val="x-none"/>
              </w:rPr>
              <w:t xml:space="preserve"> районы, </w:t>
            </w:r>
            <w:proofErr w:type="spellStart"/>
            <w:r w:rsidR="001D6A25">
              <w:rPr>
                <w:i/>
              </w:rPr>
              <w:t>Борындык</w:t>
            </w:r>
            <w:proofErr w:type="spellEnd"/>
            <w:r w:rsidR="001D6A25">
              <w:rPr>
                <w:i/>
              </w:rPr>
              <w:t xml:space="preserve"> </w:t>
            </w:r>
            <w:proofErr w:type="spellStart"/>
            <w:r w:rsidR="001D6A25">
              <w:rPr>
                <w:i/>
              </w:rPr>
              <w:t>ав</w:t>
            </w:r>
            <w:proofErr w:type="spellEnd"/>
            <w:r w:rsidR="001D6A25">
              <w:rPr>
                <w:i/>
              </w:rPr>
              <w:t>.</w:t>
            </w:r>
            <w:r>
              <w:rPr>
                <w:i/>
                <w:lang w:val="tt-RU"/>
              </w:rPr>
              <w:t>.</w:t>
            </w:r>
            <w:r w:rsidR="001D6A25">
              <w:rPr>
                <w:i/>
                <w:lang w:val="x-none"/>
              </w:rPr>
              <w:t>,</w:t>
            </w:r>
            <w:r w:rsidR="001D6A25">
              <w:rPr>
                <w:i/>
              </w:rPr>
              <w:t>Совет</w:t>
            </w:r>
            <w:r>
              <w:rPr>
                <w:i/>
                <w:lang w:val="tt-RU"/>
              </w:rPr>
              <w:t xml:space="preserve"> у</w:t>
            </w:r>
            <w:r>
              <w:rPr>
                <w:i/>
                <w:lang w:val="x-none"/>
              </w:rPr>
              <w:t>р</w:t>
            </w:r>
            <w:r w:rsidR="001D6A25">
              <w:rPr>
                <w:i/>
                <w:lang w:val="tt-RU"/>
              </w:rPr>
              <w:t>. №12</w:t>
            </w:r>
            <w:r>
              <w:rPr>
                <w:i/>
                <w:lang w:val="x-none"/>
              </w:rPr>
              <w:t>, телефон</w:t>
            </w:r>
            <w:r>
              <w:rPr>
                <w:i/>
                <w:lang w:val="tt-RU"/>
              </w:rPr>
              <w:t xml:space="preserve"> 3</w:t>
            </w:r>
            <w:r w:rsidR="001D6A25">
              <w:rPr>
                <w:i/>
              </w:rPr>
              <w:t>3</w:t>
            </w:r>
            <w:r>
              <w:rPr>
                <w:i/>
                <w:lang w:val="x-none"/>
              </w:rPr>
              <w:t>-</w:t>
            </w:r>
            <w:r w:rsidR="001D6A25">
              <w:rPr>
                <w:i/>
                <w:lang w:val="tt-RU"/>
              </w:rPr>
              <w:t>2</w:t>
            </w:r>
            <w:r>
              <w:rPr>
                <w:i/>
                <w:lang w:val="x-none"/>
              </w:rPr>
              <w:t xml:space="preserve">- </w:t>
            </w:r>
            <w:r w:rsidR="001D6A25">
              <w:rPr>
                <w:i/>
                <w:lang w:val="tt-RU"/>
              </w:rPr>
              <w:t>43</w:t>
            </w:r>
          </w:p>
          <w:p w:rsidR="001D4AD4" w:rsidRDefault="001D4AD4">
            <w:pPr>
              <w:jc w:val="center"/>
              <w:rPr>
                <w:i/>
                <w:lang w:val="x-none"/>
              </w:rPr>
            </w:pPr>
          </w:p>
        </w:tc>
        <w:tc>
          <w:tcPr>
            <w:tcW w:w="1275" w:type="dxa"/>
            <w:tcBorders>
              <w:top w:val="nil"/>
              <w:left w:val="nil"/>
              <w:bottom w:val="nil"/>
              <w:right w:val="nil"/>
            </w:tcBorders>
          </w:tcPr>
          <w:p w:rsidR="001D4AD4" w:rsidRDefault="001D4AD4"/>
        </w:tc>
        <w:tc>
          <w:tcPr>
            <w:tcW w:w="4111" w:type="dxa"/>
            <w:tcBorders>
              <w:top w:val="nil"/>
              <w:left w:val="nil"/>
              <w:bottom w:val="nil"/>
              <w:right w:val="nil"/>
            </w:tcBorders>
            <w:hideMark/>
          </w:tcPr>
          <w:p w:rsidR="001D4AD4" w:rsidRDefault="001D6A25">
            <w:pPr>
              <w:jc w:val="center"/>
              <w:rPr>
                <w:i/>
                <w:lang w:val="x-none"/>
              </w:rPr>
            </w:pPr>
            <w:r>
              <w:rPr>
                <w:i/>
                <w:lang w:val="x-none"/>
              </w:rPr>
              <w:t>Адрес: 4223</w:t>
            </w:r>
            <w:r>
              <w:rPr>
                <w:i/>
              </w:rPr>
              <w:t>22</w:t>
            </w:r>
            <w:r w:rsidR="001D4AD4">
              <w:rPr>
                <w:i/>
                <w:lang w:val="x-none"/>
              </w:rPr>
              <w:t xml:space="preserve">, Республика  Татарстан, </w:t>
            </w:r>
            <w:proofErr w:type="spellStart"/>
            <w:r w:rsidR="001D4AD4">
              <w:rPr>
                <w:i/>
                <w:lang w:val="x-none"/>
              </w:rPr>
              <w:t>Кайбицкий</w:t>
            </w:r>
            <w:proofErr w:type="spellEnd"/>
            <w:r w:rsidR="001D4AD4">
              <w:rPr>
                <w:i/>
                <w:lang w:val="x-none"/>
              </w:rPr>
              <w:t xml:space="preserve"> район, </w:t>
            </w:r>
            <w:proofErr w:type="spellStart"/>
            <w:r>
              <w:rPr>
                <w:i/>
              </w:rPr>
              <w:t>с.Бурундуки</w:t>
            </w:r>
            <w:proofErr w:type="spellEnd"/>
            <w:r w:rsidR="001D4AD4">
              <w:rPr>
                <w:i/>
              </w:rPr>
              <w:t xml:space="preserve"> </w:t>
            </w:r>
            <w:r>
              <w:rPr>
                <w:i/>
                <w:lang w:val="x-none"/>
              </w:rPr>
              <w:br/>
              <w:t>ул.</w:t>
            </w:r>
            <w:r>
              <w:rPr>
                <w:i/>
              </w:rPr>
              <w:t xml:space="preserve"> </w:t>
            </w:r>
            <w:proofErr w:type="gramStart"/>
            <w:r>
              <w:rPr>
                <w:i/>
              </w:rPr>
              <w:t>Советская</w:t>
            </w:r>
            <w:proofErr w:type="gramEnd"/>
            <w:r>
              <w:rPr>
                <w:i/>
              </w:rPr>
              <w:t xml:space="preserve"> д.12</w:t>
            </w:r>
            <w:r w:rsidR="001D4AD4">
              <w:rPr>
                <w:i/>
                <w:lang w:val="x-none"/>
              </w:rPr>
              <w:t xml:space="preserve">, телефон </w:t>
            </w:r>
            <w:r w:rsidR="001D4AD4">
              <w:rPr>
                <w:i/>
              </w:rPr>
              <w:t>3</w:t>
            </w:r>
            <w:r>
              <w:rPr>
                <w:i/>
              </w:rPr>
              <w:t>3-2-43</w:t>
            </w:r>
            <w:r w:rsidR="001D4AD4">
              <w:rPr>
                <w:i/>
                <w:lang w:val="x-none"/>
              </w:rPr>
              <w:t xml:space="preserve"> </w:t>
            </w:r>
          </w:p>
        </w:tc>
      </w:tr>
      <w:tr w:rsidR="001D4AD4" w:rsidTr="001D4AD4">
        <w:trPr>
          <w:cantSplit/>
        </w:trPr>
        <w:tc>
          <w:tcPr>
            <w:tcW w:w="9497" w:type="dxa"/>
            <w:gridSpan w:val="3"/>
            <w:tcBorders>
              <w:top w:val="nil"/>
              <w:left w:val="nil"/>
              <w:bottom w:val="nil"/>
              <w:right w:val="nil"/>
            </w:tcBorders>
            <w:hideMark/>
          </w:tcPr>
          <w:p w:rsidR="001D4AD4" w:rsidRPr="001D6A25" w:rsidRDefault="001D4AD4" w:rsidP="001D6A25">
            <w:pPr>
              <w:ind w:left="-675"/>
              <w:rPr>
                <w:i/>
              </w:rPr>
            </w:pPr>
          </w:p>
        </w:tc>
      </w:tr>
    </w:tbl>
    <w:p w:rsidR="001D4AD4" w:rsidRDefault="001D4AD4" w:rsidP="001D4AD4">
      <w:pPr>
        <w:ind w:left="851" w:right="424"/>
        <w:rPr>
          <w:sz w:val="24"/>
          <w:lang w:val="tt-RU"/>
        </w:rPr>
      </w:pPr>
    </w:p>
    <w:p w:rsidR="001D4AD4" w:rsidRDefault="001D6A25" w:rsidP="001D4AD4">
      <w:pPr>
        <w:tabs>
          <w:tab w:val="left" w:pos="1305"/>
          <w:tab w:val="left" w:pos="1416"/>
          <w:tab w:val="left" w:pos="2124"/>
          <w:tab w:val="left" w:pos="6390"/>
          <w:tab w:val="left" w:pos="6675"/>
        </w:tabs>
        <w:jc w:val="both"/>
        <w:rPr>
          <w:rFonts w:ascii="Times New Roman" w:hAnsi="Times New Roman"/>
          <w:b/>
          <w:bCs/>
          <w:sz w:val="24"/>
          <w:szCs w:val="24"/>
        </w:rPr>
      </w:pPr>
      <w:r>
        <w:rPr>
          <w:rFonts w:ascii="Times New Roman" w:hAnsi="Times New Roman"/>
          <w:b/>
          <w:bCs/>
          <w:sz w:val="24"/>
          <w:szCs w:val="24"/>
        </w:rPr>
        <w:t xml:space="preserve">         </w:t>
      </w:r>
      <w:r w:rsidR="001D4AD4">
        <w:rPr>
          <w:rFonts w:ascii="Times New Roman" w:hAnsi="Times New Roman"/>
          <w:b/>
          <w:bCs/>
          <w:sz w:val="24"/>
          <w:szCs w:val="24"/>
        </w:rPr>
        <w:t xml:space="preserve">ПОСТАНОВЛЕНИЕ                                                                 </w:t>
      </w:r>
      <w:r w:rsidR="001D4AD4">
        <w:rPr>
          <w:rFonts w:ascii="Times New Roman" w:hAnsi="Times New Roman"/>
          <w:b/>
          <w:bCs/>
          <w:sz w:val="24"/>
          <w:szCs w:val="24"/>
        </w:rPr>
        <w:tab/>
      </w:r>
      <w:r w:rsidR="001D4AD4">
        <w:rPr>
          <w:rFonts w:ascii="Times New Roman" w:hAnsi="Times New Roman"/>
          <w:b/>
          <w:bCs/>
          <w:sz w:val="24"/>
          <w:szCs w:val="24"/>
        </w:rPr>
        <w:tab/>
        <w:t xml:space="preserve">        КАРАР</w:t>
      </w:r>
    </w:p>
    <w:p w:rsidR="001D4AD4" w:rsidRDefault="001D4AD4" w:rsidP="001D4AD4">
      <w:pPr>
        <w:rPr>
          <w:rFonts w:ascii="Times New Roman" w:hAnsi="Times New Roman"/>
          <w:b/>
          <w:bCs/>
          <w:sz w:val="24"/>
          <w:szCs w:val="24"/>
        </w:rPr>
      </w:pPr>
    </w:p>
    <w:p w:rsidR="001D4AD4" w:rsidRDefault="001D4AD4" w:rsidP="001D4AD4">
      <w:pPr>
        <w:rPr>
          <w:rFonts w:ascii="Times New Roman" w:hAnsi="Times New Roman"/>
          <w:b/>
          <w:sz w:val="24"/>
          <w:szCs w:val="24"/>
          <w:lang w:val="tt-RU"/>
        </w:rPr>
      </w:pPr>
      <w:r>
        <w:rPr>
          <w:rFonts w:ascii="Times New Roman" w:hAnsi="Times New Roman"/>
          <w:b/>
          <w:bCs/>
          <w:sz w:val="24"/>
          <w:szCs w:val="24"/>
        </w:rPr>
        <w:t xml:space="preserve">  </w:t>
      </w:r>
      <w:r w:rsidR="001D6A25">
        <w:rPr>
          <w:rFonts w:ascii="Times New Roman" w:hAnsi="Times New Roman"/>
          <w:b/>
          <w:bCs/>
          <w:sz w:val="24"/>
          <w:szCs w:val="24"/>
        </w:rPr>
        <w:t xml:space="preserve">        </w:t>
      </w:r>
      <w:r w:rsidR="001D6A25" w:rsidRPr="001D6A25">
        <w:rPr>
          <w:rFonts w:ascii="Times New Roman" w:hAnsi="Times New Roman"/>
          <w:b/>
          <w:sz w:val="24"/>
          <w:szCs w:val="24"/>
        </w:rPr>
        <w:t>«20</w:t>
      </w:r>
      <w:r w:rsidRPr="001D6A25">
        <w:rPr>
          <w:rFonts w:ascii="Times New Roman" w:hAnsi="Times New Roman"/>
          <w:b/>
          <w:sz w:val="24"/>
          <w:szCs w:val="24"/>
        </w:rPr>
        <w:t xml:space="preserve">»июня  2014г.                                                                   </w:t>
      </w:r>
      <w:r w:rsidR="00994097" w:rsidRPr="001D6A25">
        <w:rPr>
          <w:rFonts w:ascii="Times New Roman" w:hAnsi="Times New Roman"/>
          <w:b/>
          <w:sz w:val="24"/>
          <w:szCs w:val="24"/>
        </w:rPr>
        <w:t xml:space="preserve">                      </w:t>
      </w:r>
      <w:r w:rsidR="001D6A25" w:rsidRPr="001D6A25">
        <w:rPr>
          <w:rFonts w:ascii="Times New Roman" w:hAnsi="Times New Roman"/>
          <w:b/>
          <w:sz w:val="24"/>
          <w:szCs w:val="24"/>
        </w:rPr>
        <w:t xml:space="preserve">             </w:t>
      </w:r>
      <w:r>
        <w:rPr>
          <w:rFonts w:ascii="Times New Roman" w:hAnsi="Times New Roman"/>
          <w:sz w:val="24"/>
          <w:szCs w:val="24"/>
        </w:rPr>
        <w:t>№</w:t>
      </w:r>
      <w:r w:rsidR="001D6A25">
        <w:rPr>
          <w:rFonts w:ascii="Times New Roman" w:hAnsi="Times New Roman"/>
          <w:b/>
          <w:sz w:val="24"/>
          <w:szCs w:val="24"/>
        </w:rPr>
        <w:t xml:space="preserve"> 5</w:t>
      </w:r>
    </w:p>
    <w:p w:rsidR="00534CB9" w:rsidRPr="00534CB9" w:rsidRDefault="00534CB9" w:rsidP="001D4AD4">
      <w:pPr>
        <w:rPr>
          <w:rFonts w:ascii="Times New Roman" w:hAnsi="Times New Roman"/>
          <w:b/>
          <w:sz w:val="24"/>
          <w:szCs w:val="24"/>
          <w:lang w:val="tt-RU"/>
        </w:rPr>
      </w:pPr>
    </w:p>
    <w:p w:rsidR="001D4AD4" w:rsidRDefault="001D4AD4" w:rsidP="00534CB9">
      <w:pPr>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Об утверждении Административного регламента </w:t>
      </w:r>
      <w:r>
        <w:rPr>
          <w:rFonts w:ascii="Times New Roman" w:hAnsi="Times New Roman"/>
          <w:b/>
          <w:bCs/>
          <w:sz w:val="28"/>
          <w:szCs w:val="28"/>
        </w:rPr>
        <w:t>по осуществлению</w:t>
      </w:r>
      <w:r>
        <w:rPr>
          <w:rFonts w:ascii="Times New Roman" w:hAnsi="Times New Roman"/>
          <w:b/>
          <w:bCs/>
          <w:sz w:val="24"/>
          <w:szCs w:val="24"/>
        </w:rPr>
        <w:t xml:space="preserve"> </w:t>
      </w:r>
      <w:r>
        <w:rPr>
          <w:rFonts w:ascii="Times New Roman" w:hAnsi="Times New Roman"/>
          <w:b/>
          <w:bCs/>
          <w:sz w:val="28"/>
          <w:szCs w:val="28"/>
        </w:rPr>
        <w:t xml:space="preserve">муниципального жилищного контроля на территории </w:t>
      </w:r>
      <w:proofErr w:type="spellStart"/>
      <w:r w:rsidR="001D6A25">
        <w:rPr>
          <w:rFonts w:ascii="Times New Roman" w:hAnsi="Times New Roman"/>
          <w:b/>
          <w:bCs/>
          <w:sz w:val="28"/>
          <w:szCs w:val="28"/>
        </w:rPr>
        <w:t>Бурундуковского</w:t>
      </w:r>
      <w:proofErr w:type="spellEnd"/>
      <w:r>
        <w:rPr>
          <w:rFonts w:ascii="Times New Roman" w:eastAsia="Calibri" w:hAnsi="Times New Roman"/>
          <w:b/>
          <w:bCs/>
          <w:sz w:val="28"/>
          <w:szCs w:val="28"/>
          <w:lang w:eastAsia="en-US"/>
        </w:rPr>
        <w:t xml:space="preserve"> сельского поселения </w:t>
      </w:r>
      <w:proofErr w:type="spellStart"/>
      <w:r>
        <w:rPr>
          <w:rFonts w:ascii="Times New Roman" w:eastAsia="Calibri" w:hAnsi="Times New Roman"/>
          <w:b/>
          <w:bCs/>
          <w:sz w:val="28"/>
          <w:szCs w:val="28"/>
          <w:lang w:eastAsia="en-US"/>
        </w:rPr>
        <w:t>Кайбицкого</w:t>
      </w:r>
      <w:proofErr w:type="spellEnd"/>
      <w:r>
        <w:rPr>
          <w:rFonts w:ascii="Times New Roman" w:eastAsia="Calibri" w:hAnsi="Times New Roman"/>
          <w:b/>
          <w:bCs/>
          <w:sz w:val="28"/>
          <w:szCs w:val="28"/>
          <w:lang w:eastAsia="en-US"/>
        </w:rPr>
        <w:t xml:space="preserve"> муниципального района Республики Татарстан</w:t>
      </w:r>
      <w:r>
        <w:rPr>
          <w:rFonts w:ascii="Times New Roman" w:eastAsia="Calibri" w:hAnsi="Times New Roman"/>
          <w:b/>
          <w:bCs/>
          <w:sz w:val="28"/>
          <w:szCs w:val="28"/>
          <w:lang w:eastAsia="en-US"/>
        </w:rPr>
        <w:br/>
      </w:r>
    </w:p>
    <w:p w:rsidR="001D4AD4" w:rsidRDefault="001D4AD4" w:rsidP="001D4AD4">
      <w:pPr>
        <w:ind w:firstLine="708"/>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В соответствии со статьей </w:t>
      </w:r>
      <w:r>
        <w:rPr>
          <w:rFonts w:ascii="Times New Roman" w:hAnsi="Times New Roman"/>
          <w:sz w:val="28"/>
          <w:szCs w:val="28"/>
        </w:rPr>
        <w:t>ст. 20 Жилищного кодекса Российской Федерации</w:t>
      </w:r>
      <w:r>
        <w:rPr>
          <w:rFonts w:ascii="Times New Roman" w:eastAsia="Calibri" w:hAnsi="Times New Roman"/>
          <w:color w:val="000000"/>
          <w:sz w:val="28"/>
          <w:szCs w:val="28"/>
          <w:lang w:eastAsia="en-US"/>
        </w:rPr>
        <w:t xml:space="preserve">, Федеральным законом </w:t>
      </w:r>
      <w:r>
        <w:rPr>
          <w:rFonts w:ascii="Times New Roman" w:hAnsi="Times New Roman"/>
          <w:sz w:val="28"/>
          <w:szCs w:val="28"/>
        </w:rPr>
        <w:t xml:space="preserve">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Pr>
          <w:rFonts w:ascii="Times New Roman" w:eastAsia="Calibri" w:hAnsi="Times New Roman"/>
          <w:color w:val="000000"/>
          <w:sz w:val="28"/>
          <w:szCs w:val="28"/>
          <w:lang w:eastAsia="en-US"/>
        </w:rPr>
        <w:t xml:space="preserve"> пунктом 5 части 1 статьи 15 Федерального закона от 6 октября </w:t>
      </w:r>
      <w:smartTag w:uri="urn:schemas-microsoft-com:office:smarttags" w:element="metricconverter">
        <w:smartTagPr>
          <w:attr w:name="ProductID" w:val="2003 г"/>
        </w:smartTagPr>
        <w:r>
          <w:rPr>
            <w:rFonts w:ascii="Times New Roman" w:eastAsia="Calibri" w:hAnsi="Times New Roman"/>
            <w:color w:val="000000"/>
            <w:sz w:val="28"/>
            <w:szCs w:val="28"/>
            <w:lang w:eastAsia="en-US"/>
          </w:rPr>
          <w:t>2003 г</w:t>
        </w:r>
      </w:smartTag>
      <w:r>
        <w:rPr>
          <w:rFonts w:ascii="Times New Roman" w:eastAsia="Calibri" w:hAnsi="Times New Roman"/>
          <w:color w:val="000000"/>
          <w:sz w:val="28"/>
          <w:szCs w:val="28"/>
          <w:lang w:eastAsia="en-US"/>
        </w:rPr>
        <w:t xml:space="preserve">. № 131-ФЗ «Об общих принципах организации местного самоуправления в Российской Федерации», Уставом </w:t>
      </w:r>
      <w:proofErr w:type="spellStart"/>
      <w:r w:rsidR="001D6A25">
        <w:rPr>
          <w:rFonts w:ascii="Times New Roman" w:eastAsia="Calibri" w:hAnsi="Times New Roman"/>
          <w:color w:val="000000"/>
          <w:sz w:val="28"/>
          <w:szCs w:val="28"/>
          <w:lang w:eastAsia="en-US"/>
        </w:rPr>
        <w:t>Бурундуковского</w:t>
      </w:r>
      <w:proofErr w:type="spellEnd"/>
      <w:r>
        <w:rPr>
          <w:rFonts w:ascii="Times New Roman" w:eastAsia="Calibri" w:hAnsi="Times New Roman"/>
          <w:color w:val="000000"/>
          <w:sz w:val="28"/>
          <w:szCs w:val="28"/>
          <w:lang w:eastAsia="en-US"/>
        </w:rPr>
        <w:t xml:space="preserve"> сельского поселения </w:t>
      </w:r>
      <w:proofErr w:type="spellStart"/>
      <w:r>
        <w:rPr>
          <w:rFonts w:ascii="Times New Roman" w:eastAsia="Calibri" w:hAnsi="Times New Roman"/>
          <w:color w:val="000000"/>
          <w:sz w:val="28"/>
          <w:szCs w:val="28"/>
          <w:lang w:eastAsia="en-US"/>
        </w:rPr>
        <w:t>Кайбицкого</w:t>
      </w:r>
      <w:proofErr w:type="spellEnd"/>
      <w:r>
        <w:rPr>
          <w:rFonts w:ascii="Times New Roman" w:eastAsia="Calibri" w:hAnsi="Times New Roman"/>
          <w:color w:val="000000"/>
          <w:sz w:val="28"/>
          <w:szCs w:val="28"/>
          <w:lang w:eastAsia="en-US"/>
        </w:rPr>
        <w:t xml:space="preserve"> муниципального района Республики Татарстан и в связи с протестом прокурора</w:t>
      </w:r>
    </w:p>
    <w:p w:rsidR="001D4AD4" w:rsidRDefault="001D4AD4" w:rsidP="001D4AD4">
      <w:pPr>
        <w:ind w:firstLine="567"/>
        <w:rPr>
          <w:rFonts w:ascii="Times New Roman" w:eastAsia="Calibri" w:hAnsi="Times New Roman"/>
          <w:sz w:val="28"/>
          <w:szCs w:val="28"/>
          <w:lang w:eastAsia="en-US"/>
        </w:rPr>
      </w:pPr>
    </w:p>
    <w:p w:rsidR="001D4AD4" w:rsidRDefault="001D4AD4" w:rsidP="001D4AD4">
      <w:pPr>
        <w:ind w:firstLine="567"/>
        <w:rPr>
          <w:rFonts w:ascii="Times New Roman" w:eastAsia="Calibri" w:hAnsi="Times New Roman"/>
          <w:b/>
          <w:sz w:val="28"/>
          <w:szCs w:val="28"/>
          <w:lang w:eastAsia="en-US"/>
        </w:rPr>
      </w:pPr>
      <w:r>
        <w:rPr>
          <w:rFonts w:ascii="Times New Roman" w:eastAsia="Calibri" w:hAnsi="Times New Roman"/>
          <w:sz w:val="28"/>
          <w:szCs w:val="28"/>
          <w:lang w:eastAsia="en-US"/>
        </w:rPr>
        <w:t xml:space="preserve">                               </w:t>
      </w:r>
      <w:r>
        <w:rPr>
          <w:rFonts w:ascii="Times New Roman" w:eastAsia="Calibri" w:hAnsi="Times New Roman"/>
          <w:b/>
          <w:sz w:val="28"/>
          <w:szCs w:val="28"/>
          <w:lang w:eastAsia="en-US"/>
        </w:rPr>
        <w:t>ПОСТАНОВЛЯЮ:</w:t>
      </w:r>
    </w:p>
    <w:p w:rsidR="001D4AD4" w:rsidRDefault="001D4AD4" w:rsidP="001D4AD4">
      <w:pPr>
        <w:ind w:firstLine="567"/>
        <w:rPr>
          <w:rFonts w:ascii="Times New Roman" w:eastAsia="Calibri" w:hAnsi="Times New Roman"/>
          <w:sz w:val="28"/>
          <w:szCs w:val="28"/>
          <w:lang w:eastAsia="en-US"/>
        </w:rPr>
      </w:pPr>
    </w:p>
    <w:p w:rsidR="001D4AD4" w:rsidRDefault="0056281A" w:rsidP="001D4AD4">
      <w:pPr>
        <w:widowControl w:val="0"/>
        <w:autoSpaceDE w:val="0"/>
        <w:autoSpaceDN w:val="0"/>
        <w:adjustRightInd w:val="0"/>
        <w:rPr>
          <w:rFonts w:ascii="Times New Roman" w:hAnsi="Times New Roman"/>
          <w:sz w:val="28"/>
          <w:szCs w:val="28"/>
        </w:rPr>
      </w:pPr>
      <w:r>
        <w:rPr>
          <w:rFonts w:ascii="Times New Roman" w:eastAsia="Calibri" w:hAnsi="Times New Roman"/>
          <w:sz w:val="28"/>
          <w:szCs w:val="28"/>
          <w:lang w:eastAsia="en-US"/>
        </w:rPr>
        <w:t xml:space="preserve">         </w:t>
      </w:r>
      <w:proofErr w:type="gramStart"/>
      <w:r w:rsidR="001D4AD4">
        <w:rPr>
          <w:rFonts w:ascii="Times New Roman" w:eastAsia="Calibri" w:hAnsi="Times New Roman"/>
          <w:sz w:val="28"/>
          <w:szCs w:val="28"/>
          <w:lang w:eastAsia="en-US"/>
        </w:rPr>
        <w:t xml:space="preserve">1.Утвердить прилагаемый Административный регламент </w:t>
      </w:r>
      <w:r w:rsidR="001D4AD4">
        <w:rPr>
          <w:rFonts w:ascii="Times New Roman" w:hAnsi="Times New Roman"/>
          <w:bCs/>
          <w:sz w:val="28"/>
          <w:szCs w:val="28"/>
        </w:rPr>
        <w:t>по осуществлению</w:t>
      </w:r>
      <w:r w:rsidR="001D4AD4">
        <w:rPr>
          <w:rFonts w:ascii="Times New Roman" w:hAnsi="Times New Roman"/>
          <w:bCs/>
          <w:sz w:val="24"/>
          <w:szCs w:val="24"/>
        </w:rPr>
        <w:t xml:space="preserve"> </w:t>
      </w:r>
      <w:r w:rsidR="001D4AD4">
        <w:rPr>
          <w:rFonts w:ascii="Times New Roman" w:hAnsi="Times New Roman"/>
          <w:bCs/>
          <w:sz w:val="28"/>
          <w:szCs w:val="28"/>
        </w:rPr>
        <w:t xml:space="preserve">муниципального жилищного контроля на территории </w:t>
      </w:r>
      <w:proofErr w:type="spellStart"/>
      <w:r w:rsidR="001D6A25">
        <w:rPr>
          <w:rFonts w:ascii="Times New Roman" w:hAnsi="Times New Roman"/>
          <w:bCs/>
          <w:sz w:val="28"/>
          <w:szCs w:val="28"/>
        </w:rPr>
        <w:t>Бурундуковского</w:t>
      </w:r>
      <w:proofErr w:type="spellEnd"/>
      <w:r w:rsidR="001D4AD4">
        <w:rPr>
          <w:rFonts w:ascii="Times New Roman" w:eastAsia="Calibri" w:hAnsi="Times New Roman"/>
          <w:bCs/>
          <w:sz w:val="28"/>
          <w:szCs w:val="28"/>
          <w:lang w:eastAsia="en-US"/>
        </w:rPr>
        <w:t xml:space="preserve"> сельского поселения </w:t>
      </w:r>
      <w:proofErr w:type="spellStart"/>
      <w:r w:rsidR="001D4AD4">
        <w:rPr>
          <w:rFonts w:ascii="Times New Roman" w:eastAsia="Calibri" w:hAnsi="Times New Roman"/>
          <w:bCs/>
          <w:sz w:val="28"/>
          <w:szCs w:val="28"/>
          <w:lang w:eastAsia="en-US"/>
        </w:rPr>
        <w:t>Кайбицкого</w:t>
      </w:r>
      <w:proofErr w:type="spellEnd"/>
      <w:r w:rsidR="001D4AD4">
        <w:rPr>
          <w:rFonts w:ascii="Times New Roman" w:eastAsia="Calibri" w:hAnsi="Times New Roman"/>
          <w:bCs/>
          <w:sz w:val="28"/>
          <w:szCs w:val="28"/>
          <w:lang w:eastAsia="en-US"/>
        </w:rPr>
        <w:t xml:space="preserve"> муниципального района Республики Татарстан.</w:t>
      </w:r>
      <w:r w:rsidR="001D4AD4">
        <w:rPr>
          <w:rFonts w:ascii="Times New Roman" w:eastAsia="Calibri" w:hAnsi="Times New Roman"/>
          <w:bCs/>
          <w:sz w:val="28"/>
          <w:szCs w:val="28"/>
          <w:lang w:eastAsia="en-US"/>
        </w:rPr>
        <w:br/>
      </w:r>
      <w:r w:rsidR="001D4AD4">
        <w:rPr>
          <w:rFonts w:ascii="Times New Roman" w:eastAsia="Calibri" w:hAnsi="Times New Roman"/>
          <w:sz w:val="28"/>
          <w:szCs w:val="28"/>
          <w:lang w:eastAsia="en-US"/>
        </w:rPr>
        <w:t xml:space="preserve">        2.Признать утратившим силу постановление Руководител</w:t>
      </w:r>
      <w:r>
        <w:rPr>
          <w:rFonts w:ascii="Times New Roman" w:eastAsia="Calibri" w:hAnsi="Times New Roman"/>
          <w:sz w:val="28"/>
          <w:szCs w:val="28"/>
          <w:lang w:eastAsia="en-US"/>
        </w:rPr>
        <w:t>я Исполнительного комитета от 19</w:t>
      </w:r>
      <w:r w:rsidR="001D4AD4">
        <w:rPr>
          <w:rFonts w:ascii="Times New Roman" w:eastAsia="Calibri" w:hAnsi="Times New Roman"/>
          <w:sz w:val="28"/>
          <w:szCs w:val="28"/>
          <w:lang w:eastAsia="en-US"/>
        </w:rPr>
        <w:t xml:space="preserve"> ноября</w:t>
      </w:r>
      <w:r>
        <w:rPr>
          <w:rFonts w:ascii="Times New Roman" w:eastAsia="Calibri" w:hAnsi="Times New Roman"/>
          <w:sz w:val="28"/>
          <w:szCs w:val="28"/>
          <w:lang w:eastAsia="en-US"/>
        </w:rPr>
        <w:t xml:space="preserve"> </w:t>
      </w:r>
      <w:r w:rsidR="001D4AD4">
        <w:rPr>
          <w:rFonts w:ascii="Times New Roman" w:eastAsia="Calibri" w:hAnsi="Times New Roman"/>
          <w:sz w:val="28"/>
          <w:szCs w:val="28"/>
          <w:lang w:eastAsia="en-US"/>
        </w:rPr>
        <w:t>2013</w:t>
      </w:r>
      <w:r>
        <w:rPr>
          <w:rFonts w:ascii="Times New Roman" w:eastAsia="Calibri" w:hAnsi="Times New Roman"/>
          <w:sz w:val="28"/>
          <w:szCs w:val="28"/>
          <w:lang w:eastAsia="en-US"/>
        </w:rPr>
        <w:t>г.</w:t>
      </w:r>
      <w:r w:rsidR="001D4AD4">
        <w:rPr>
          <w:rFonts w:ascii="Times New Roman" w:eastAsia="Calibri" w:hAnsi="Times New Roman"/>
          <w:sz w:val="28"/>
          <w:szCs w:val="28"/>
          <w:lang w:eastAsia="en-US"/>
        </w:rPr>
        <w:t xml:space="preserve"> № 8_ «</w:t>
      </w:r>
      <w:r w:rsidR="001D4AD4">
        <w:rPr>
          <w:rFonts w:ascii="Times New Roman" w:eastAsia="Calibri" w:hAnsi="Times New Roman"/>
          <w:bCs/>
          <w:sz w:val="28"/>
          <w:szCs w:val="28"/>
          <w:lang w:eastAsia="en-US"/>
        </w:rPr>
        <w:t xml:space="preserve">Об утверждении Административного регламента </w:t>
      </w:r>
      <w:r w:rsidR="001D4AD4">
        <w:rPr>
          <w:rFonts w:ascii="Times New Roman" w:hAnsi="Times New Roman"/>
          <w:bCs/>
          <w:sz w:val="28"/>
          <w:szCs w:val="28"/>
        </w:rPr>
        <w:t>по осуществлению</w:t>
      </w:r>
      <w:r w:rsidR="001D4AD4">
        <w:rPr>
          <w:rFonts w:ascii="Times New Roman" w:hAnsi="Times New Roman"/>
          <w:bCs/>
          <w:sz w:val="24"/>
          <w:szCs w:val="24"/>
        </w:rPr>
        <w:t xml:space="preserve"> </w:t>
      </w:r>
      <w:r w:rsidR="001D4AD4">
        <w:rPr>
          <w:rFonts w:ascii="Times New Roman" w:hAnsi="Times New Roman"/>
          <w:bCs/>
          <w:sz w:val="28"/>
          <w:szCs w:val="28"/>
        </w:rPr>
        <w:t xml:space="preserve">муниципального жилищного контроля на территории </w:t>
      </w:r>
      <w:proofErr w:type="spellStart"/>
      <w:r w:rsidR="001D6A25">
        <w:rPr>
          <w:rFonts w:ascii="Times New Roman" w:hAnsi="Times New Roman"/>
          <w:bCs/>
          <w:sz w:val="28"/>
          <w:szCs w:val="28"/>
        </w:rPr>
        <w:t>Бурундуковского</w:t>
      </w:r>
      <w:proofErr w:type="spellEnd"/>
      <w:r w:rsidR="001D4AD4">
        <w:rPr>
          <w:rFonts w:ascii="Times New Roman" w:eastAsia="Calibri" w:hAnsi="Times New Roman"/>
          <w:bCs/>
          <w:sz w:val="28"/>
          <w:szCs w:val="28"/>
          <w:lang w:eastAsia="en-US"/>
        </w:rPr>
        <w:t xml:space="preserve"> сельского поселения </w:t>
      </w:r>
      <w:proofErr w:type="spellStart"/>
      <w:r w:rsidR="001D4AD4">
        <w:rPr>
          <w:rFonts w:ascii="Times New Roman" w:eastAsia="Calibri" w:hAnsi="Times New Roman"/>
          <w:bCs/>
          <w:sz w:val="28"/>
          <w:szCs w:val="28"/>
          <w:lang w:eastAsia="en-US"/>
        </w:rPr>
        <w:t>Кайбицкого</w:t>
      </w:r>
      <w:proofErr w:type="spellEnd"/>
      <w:r w:rsidR="001D4AD4">
        <w:rPr>
          <w:rFonts w:ascii="Times New Roman" w:eastAsia="Calibri" w:hAnsi="Times New Roman"/>
          <w:bCs/>
          <w:sz w:val="28"/>
          <w:szCs w:val="28"/>
          <w:lang w:eastAsia="en-US"/>
        </w:rPr>
        <w:t xml:space="preserve"> муниципального района Республики Татарстан»</w:t>
      </w:r>
      <w:r w:rsidR="001D4AD4">
        <w:rPr>
          <w:rFonts w:ascii="Times New Roman" w:eastAsia="Calibri" w:hAnsi="Times New Roman"/>
          <w:bCs/>
          <w:sz w:val="28"/>
          <w:szCs w:val="28"/>
          <w:lang w:eastAsia="en-US"/>
        </w:rPr>
        <w:br/>
      </w:r>
      <w:r w:rsidR="001D4AD4">
        <w:rPr>
          <w:rFonts w:ascii="Times New Roman" w:eastAsia="Calibri" w:hAnsi="Times New Roman"/>
          <w:sz w:val="28"/>
          <w:szCs w:val="28"/>
          <w:lang w:eastAsia="en-US"/>
        </w:rPr>
        <w:t xml:space="preserve">        3.</w:t>
      </w:r>
      <w:r w:rsidR="001D4AD4">
        <w:rPr>
          <w:rFonts w:ascii="Times New Roman" w:hAnsi="Times New Roman"/>
          <w:sz w:val="28"/>
          <w:szCs w:val="28"/>
        </w:rPr>
        <w:t>Контроль за выполнением данного постановления оставляю за</w:t>
      </w:r>
      <w:proofErr w:type="gramEnd"/>
      <w:r w:rsidR="001D4AD4">
        <w:rPr>
          <w:rFonts w:ascii="Times New Roman" w:hAnsi="Times New Roman"/>
          <w:sz w:val="28"/>
          <w:szCs w:val="28"/>
        </w:rPr>
        <w:t xml:space="preserve"> собой.</w:t>
      </w:r>
    </w:p>
    <w:p w:rsidR="001D4AD4" w:rsidRDefault="001D4AD4" w:rsidP="001D4AD4">
      <w:pPr>
        <w:widowControl w:val="0"/>
        <w:autoSpaceDE w:val="0"/>
        <w:autoSpaceDN w:val="0"/>
        <w:adjustRightInd w:val="0"/>
        <w:rPr>
          <w:rFonts w:ascii="Times New Roman" w:hAnsi="Times New Roman"/>
          <w:sz w:val="28"/>
          <w:szCs w:val="28"/>
        </w:rPr>
      </w:pPr>
    </w:p>
    <w:p w:rsidR="001D4AD4" w:rsidRDefault="001D4AD4" w:rsidP="001D4AD4">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 Руководитель исполкома </w:t>
      </w:r>
    </w:p>
    <w:p w:rsidR="001D4AD4" w:rsidRDefault="001D6A25" w:rsidP="001D4AD4">
      <w:pPr>
        <w:widowControl w:val="0"/>
        <w:autoSpaceDE w:val="0"/>
        <w:autoSpaceDN w:val="0"/>
        <w:adjustRightInd w:val="0"/>
        <w:rPr>
          <w:rFonts w:ascii="Times New Roman" w:hAnsi="Times New Roman"/>
          <w:sz w:val="28"/>
          <w:szCs w:val="28"/>
        </w:rPr>
      </w:pPr>
      <w:proofErr w:type="spellStart"/>
      <w:r>
        <w:rPr>
          <w:rFonts w:ascii="Times New Roman" w:hAnsi="Times New Roman"/>
          <w:sz w:val="28"/>
          <w:szCs w:val="28"/>
        </w:rPr>
        <w:t>Бурундуковского</w:t>
      </w:r>
      <w:proofErr w:type="spellEnd"/>
      <w:r w:rsidR="00B812EB">
        <w:rPr>
          <w:rFonts w:ascii="Times New Roman" w:hAnsi="Times New Roman"/>
          <w:sz w:val="28"/>
          <w:szCs w:val="28"/>
        </w:rPr>
        <w:t xml:space="preserve"> сельского поселения  </w:t>
      </w:r>
      <w:r w:rsidR="001D4AD4">
        <w:rPr>
          <w:rFonts w:ascii="Times New Roman" w:hAnsi="Times New Roman"/>
          <w:sz w:val="28"/>
          <w:szCs w:val="28"/>
        </w:rPr>
        <w:t xml:space="preserve">             </w:t>
      </w:r>
      <w:r w:rsidR="00B812EB">
        <w:rPr>
          <w:rFonts w:ascii="Times New Roman" w:hAnsi="Times New Roman"/>
          <w:sz w:val="28"/>
          <w:szCs w:val="28"/>
        </w:rPr>
        <w:t xml:space="preserve">                 </w:t>
      </w:r>
      <w:proofErr w:type="spellStart"/>
      <w:r w:rsidR="00B812EB">
        <w:rPr>
          <w:rFonts w:ascii="Times New Roman" w:hAnsi="Times New Roman"/>
          <w:sz w:val="28"/>
          <w:szCs w:val="28"/>
        </w:rPr>
        <w:t>Р.И.Гимадиев</w:t>
      </w:r>
      <w:proofErr w:type="spellEnd"/>
      <w:r w:rsidR="001D4AD4">
        <w:rPr>
          <w:rFonts w:ascii="Times New Roman" w:hAnsi="Times New Roman"/>
          <w:sz w:val="28"/>
          <w:szCs w:val="28"/>
        </w:rPr>
        <w:t xml:space="preserve"> </w:t>
      </w:r>
    </w:p>
    <w:p w:rsidR="001D4AD4" w:rsidRDefault="001D4AD4" w:rsidP="001D4AD4">
      <w:pPr>
        <w:ind w:left="5670"/>
        <w:rPr>
          <w:rFonts w:ascii="Times New Roman" w:hAnsi="Times New Roman"/>
          <w:b/>
          <w:sz w:val="28"/>
          <w:szCs w:val="28"/>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994097" w:rsidRDefault="00994097" w:rsidP="001D4AD4">
      <w:pPr>
        <w:jc w:val="both"/>
        <w:rPr>
          <w:rFonts w:ascii="Times New Roman" w:hAnsi="Times New Roman"/>
        </w:rPr>
      </w:pPr>
    </w:p>
    <w:p w:rsidR="001D4AD4" w:rsidRDefault="001D4AD4" w:rsidP="00994097">
      <w:pPr>
        <w:jc w:val="right"/>
        <w:rPr>
          <w:rFonts w:ascii="Times New Roman" w:hAnsi="Times New Roman"/>
        </w:rPr>
      </w:pPr>
      <w:r>
        <w:rPr>
          <w:rFonts w:ascii="Times New Roman" w:hAnsi="Times New Roman"/>
        </w:rPr>
        <w:t xml:space="preserve">                                                                                           Приложение к  постановлению     </w:t>
      </w:r>
    </w:p>
    <w:p w:rsidR="001D4AD4" w:rsidRDefault="001D4AD4"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 xml:space="preserve">                                                                             Исполнительного комитета</w:t>
      </w:r>
    </w:p>
    <w:p w:rsidR="001D4AD4" w:rsidRDefault="001D4AD4"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 xml:space="preserve">                                                                             </w:t>
      </w:r>
      <w:proofErr w:type="spellStart"/>
      <w:r w:rsidR="001D6A25">
        <w:rPr>
          <w:rFonts w:ascii="Times New Roman" w:eastAsia="Calibri" w:hAnsi="Times New Roman"/>
          <w:color w:val="000000"/>
          <w:lang w:eastAsia="en-US"/>
        </w:rPr>
        <w:t>Бурундуковского</w:t>
      </w:r>
      <w:proofErr w:type="spellEnd"/>
      <w:r>
        <w:rPr>
          <w:rFonts w:ascii="Times New Roman" w:eastAsia="Calibri" w:hAnsi="Times New Roman"/>
          <w:color w:val="000000"/>
          <w:lang w:eastAsia="en-US"/>
        </w:rPr>
        <w:t xml:space="preserve"> сельского поселения                                                                                          </w:t>
      </w:r>
    </w:p>
    <w:p w:rsidR="001D4AD4" w:rsidRDefault="001D4AD4"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 xml:space="preserve">                                                                             </w:t>
      </w:r>
      <w:proofErr w:type="spellStart"/>
      <w:r>
        <w:rPr>
          <w:rFonts w:ascii="Times New Roman" w:eastAsia="Calibri" w:hAnsi="Times New Roman"/>
          <w:color w:val="000000"/>
          <w:lang w:eastAsia="en-US"/>
        </w:rPr>
        <w:t>Кайбицкого</w:t>
      </w:r>
      <w:proofErr w:type="spellEnd"/>
      <w:r>
        <w:rPr>
          <w:rFonts w:ascii="Times New Roman" w:eastAsia="Calibri" w:hAnsi="Times New Roman"/>
          <w:color w:val="000000"/>
          <w:lang w:eastAsia="en-US"/>
        </w:rPr>
        <w:t xml:space="preserve"> муниципального района</w:t>
      </w:r>
    </w:p>
    <w:p w:rsidR="001D4AD4" w:rsidRDefault="001D4AD4" w:rsidP="00994097">
      <w:pPr>
        <w:ind w:firstLine="708"/>
        <w:jc w:val="right"/>
        <w:rPr>
          <w:rFonts w:ascii="Times New Roman" w:eastAsia="Calibri" w:hAnsi="Times New Roman"/>
          <w:color w:val="000000"/>
          <w:lang w:eastAsia="en-US"/>
        </w:rPr>
      </w:pPr>
      <w:r>
        <w:rPr>
          <w:rFonts w:ascii="Times New Roman" w:eastAsia="Calibri" w:hAnsi="Times New Roman"/>
          <w:color w:val="000000"/>
          <w:lang w:eastAsia="en-US"/>
        </w:rPr>
        <w:t xml:space="preserve">                                                                             Республики Татарстан</w:t>
      </w:r>
    </w:p>
    <w:p w:rsidR="001D4AD4" w:rsidRDefault="001D4AD4" w:rsidP="00994097">
      <w:pPr>
        <w:jc w:val="right"/>
        <w:rPr>
          <w:rFonts w:ascii="Times New Roman" w:hAnsi="Times New Roman"/>
        </w:rPr>
      </w:pPr>
      <w:r>
        <w:rPr>
          <w:rFonts w:ascii="Times New Roman" w:hAnsi="Times New Roman"/>
        </w:rPr>
        <w:t xml:space="preserve">                                                                 </w:t>
      </w:r>
      <w:r w:rsidR="00534CB9">
        <w:rPr>
          <w:rFonts w:ascii="Times New Roman" w:hAnsi="Times New Roman"/>
        </w:rPr>
        <w:t xml:space="preserve">                          от  </w:t>
      </w:r>
      <w:r w:rsidR="00534CB9">
        <w:rPr>
          <w:rFonts w:ascii="Times New Roman" w:hAnsi="Times New Roman"/>
          <w:lang w:val="tt-RU"/>
        </w:rPr>
        <w:t>20</w:t>
      </w:r>
      <w:r>
        <w:rPr>
          <w:rFonts w:ascii="Times New Roman" w:hAnsi="Times New Roman"/>
        </w:rPr>
        <w:t xml:space="preserve"> июня</w:t>
      </w:r>
      <w:r w:rsidR="00994097">
        <w:rPr>
          <w:rFonts w:ascii="Times New Roman" w:hAnsi="Times New Roman"/>
        </w:rPr>
        <w:t xml:space="preserve"> </w:t>
      </w:r>
      <w:r>
        <w:rPr>
          <w:rFonts w:ascii="Times New Roman" w:hAnsi="Times New Roman"/>
        </w:rPr>
        <w:t>2014 г. №</w:t>
      </w:r>
      <w:r w:rsidR="00534CB9">
        <w:rPr>
          <w:rFonts w:ascii="Times New Roman" w:hAnsi="Times New Roman"/>
          <w:lang w:val="tt-RU"/>
        </w:rPr>
        <w:t xml:space="preserve"> 5</w:t>
      </w:r>
      <w:r>
        <w:rPr>
          <w:rFonts w:ascii="Times New Roman" w:hAnsi="Times New Roman"/>
        </w:rPr>
        <w:t xml:space="preserve"> </w:t>
      </w:r>
    </w:p>
    <w:p w:rsidR="001D4AD4" w:rsidRDefault="001D4AD4" w:rsidP="001D4AD4">
      <w:pPr>
        <w:autoSpaceDE w:val="0"/>
        <w:autoSpaceDN w:val="0"/>
        <w:adjustRightInd w:val="0"/>
        <w:jc w:val="center"/>
        <w:outlineLvl w:val="1"/>
        <w:rPr>
          <w:rFonts w:ascii="Times New Roman" w:hAnsi="Times New Roman" w:cs="Arial"/>
          <w:b/>
          <w:sz w:val="28"/>
          <w:szCs w:val="28"/>
        </w:rPr>
      </w:pPr>
    </w:p>
    <w:p w:rsidR="00994097" w:rsidRDefault="00994097" w:rsidP="001D4AD4">
      <w:pPr>
        <w:autoSpaceDE w:val="0"/>
        <w:autoSpaceDN w:val="0"/>
        <w:adjustRightInd w:val="0"/>
        <w:jc w:val="center"/>
        <w:outlineLvl w:val="1"/>
        <w:rPr>
          <w:rFonts w:ascii="Times New Roman" w:hAnsi="Times New Roman" w:cs="Arial"/>
          <w:b/>
          <w:sz w:val="28"/>
          <w:szCs w:val="28"/>
        </w:rPr>
      </w:pPr>
    </w:p>
    <w:p w:rsidR="001D4AD4" w:rsidRPr="00994097" w:rsidRDefault="001D4AD4" w:rsidP="001D4AD4">
      <w:pPr>
        <w:autoSpaceDE w:val="0"/>
        <w:autoSpaceDN w:val="0"/>
        <w:adjustRightInd w:val="0"/>
        <w:jc w:val="center"/>
        <w:outlineLvl w:val="1"/>
        <w:rPr>
          <w:rFonts w:ascii="Times New Roman" w:hAnsi="Times New Roman" w:cs="Arial"/>
          <w:b/>
          <w:caps/>
          <w:sz w:val="24"/>
          <w:szCs w:val="24"/>
        </w:rPr>
      </w:pPr>
      <w:r w:rsidRPr="00994097">
        <w:rPr>
          <w:rFonts w:ascii="Times New Roman" w:hAnsi="Times New Roman" w:cs="Arial"/>
          <w:b/>
          <w:caps/>
          <w:sz w:val="24"/>
          <w:szCs w:val="24"/>
        </w:rPr>
        <w:t xml:space="preserve">Административный регламент </w:t>
      </w:r>
    </w:p>
    <w:p w:rsidR="001D4AD4" w:rsidRPr="00994097" w:rsidRDefault="001D4AD4" w:rsidP="001D4AD4">
      <w:pPr>
        <w:widowControl w:val="0"/>
        <w:autoSpaceDE w:val="0"/>
        <w:autoSpaceDN w:val="0"/>
        <w:adjustRightInd w:val="0"/>
        <w:jc w:val="both"/>
        <w:rPr>
          <w:rFonts w:ascii="Times New Roman" w:hAnsi="Times New Roman" w:cs="Arial"/>
          <w:b/>
          <w:sz w:val="24"/>
          <w:szCs w:val="24"/>
        </w:rPr>
      </w:pPr>
      <w:r w:rsidRPr="00994097">
        <w:rPr>
          <w:rFonts w:ascii="Times New Roman" w:hAnsi="Times New Roman"/>
          <w:b/>
          <w:bCs/>
          <w:sz w:val="24"/>
          <w:szCs w:val="24"/>
        </w:rPr>
        <w:t xml:space="preserve">ПО ОСУЩЕСТВЛЕНИЮ МУНИЦИПАЛЬНОГО ЖИЛИЩНОГО КОНТРОЛЯ НА ТЕРРИТОРИИ </w:t>
      </w:r>
      <w:r w:rsidR="001D6A25">
        <w:rPr>
          <w:rFonts w:ascii="Times New Roman" w:hAnsi="Times New Roman"/>
          <w:b/>
          <w:bCs/>
          <w:sz w:val="24"/>
          <w:szCs w:val="24"/>
        </w:rPr>
        <w:t>БУРУНДУКОВСКОГО</w:t>
      </w:r>
      <w:r w:rsidRPr="00994097">
        <w:rPr>
          <w:rFonts w:ascii="Times New Roman" w:eastAsia="Calibri" w:hAnsi="Times New Roman"/>
          <w:b/>
          <w:bCs/>
          <w:sz w:val="24"/>
          <w:szCs w:val="24"/>
          <w:lang w:eastAsia="en-US"/>
        </w:rPr>
        <w:t xml:space="preserve"> СЕЛЬСКОГО ПОСЕЛЕНИЯ КАЙБИЦКОГО МУНИЦИПАЛЬНОГО РАЙОНА РЕСПУБЛИКИ ТАТАРСТАН</w:t>
      </w:r>
      <w:r w:rsidRPr="00994097">
        <w:rPr>
          <w:rFonts w:ascii="Times New Roman" w:hAnsi="Times New Roman" w:cs="Arial"/>
          <w:b/>
          <w:sz w:val="24"/>
          <w:szCs w:val="24"/>
        </w:rPr>
        <w:t xml:space="preserve"> </w:t>
      </w:r>
    </w:p>
    <w:p w:rsidR="001D4AD4" w:rsidRPr="00994097" w:rsidRDefault="001D4AD4" w:rsidP="001D4AD4">
      <w:pPr>
        <w:widowControl w:val="0"/>
        <w:autoSpaceDE w:val="0"/>
        <w:autoSpaceDN w:val="0"/>
        <w:adjustRightInd w:val="0"/>
        <w:jc w:val="both"/>
        <w:rPr>
          <w:rFonts w:ascii="Times New Roman" w:hAnsi="Times New Roman" w:cs="Arial"/>
          <w:b/>
          <w:sz w:val="24"/>
          <w:szCs w:val="24"/>
        </w:rPr>
      </w:pPr>
      <w:r w:rsidRPr="00994097">
        <w:rPr>
          <w:rFonts w:ascii="Times New Roman" w:hAnsi="Times New Roman" w:cs="Arial"/>
          <w:b/>
          <w:sz w:val="24"/>
          <w:szCs w:val="24"/>
        </w:rPr>
        <w:t xml:space="preserve"> </w:t>
      </w:r>
    </w:p>
    <w:p w:rsidR="001D4AD4" w:rsidRDefault="001D4AD4" w:rsidP="00994097">
      <w:pPr>
        <w:widowControl w:val="0"/>
        <w:autoSpaceDE w:val="0"/>
        <w:autoSpaceDN w:val="0"/>
        <w:adjustRightInd w:val="0"/>
        <w:jc w:val="center"/>
        <w:rPr>
          <w:rFonts w:ascii="Times New Roman" w:hAnsi="Times New Roman" w:cs="Arial"/>
          <w:b/>
          <w:sz w:val="28"/>
          <w:szCs w:val="28"/>
        </w:rPr>
      </w:pPr>
      <w:r>
        <w:rPr>
          <w:rFonts w:ascii="Times New Roman" w:hAnsi="Times New Roman" w:cs="Arial"/>
          <w:b/>
          <w:sz w:val="28"/>
          <w:szCs w:val="28"/>
        </w:rPr>
        <w:t>1. Общие положения</w:t>
      </w:r>
    </w:p>
    <w:p w:rsidR="00994097" w:rsidRDefault="00994097" w:rsidP="00994097">
      <w:pPr>
        <w:widowControl w:val="0"/>
        <w:autoSpaceDE w:val="0"/>
        <w:autoSpaceDN w:val="0"/>
        <w:adjustRightInd w:val="0"/>
        <w:jc w:val="center"/>
        <w:rPr>
          <w:rFonts w:ascii="Times New Roman" w:hAnsi="Times New Roman" w:cs="Arial"/>
          <w:b/>
          <w:sz w:val="28"/>
          <w:szCs w:val="28"/>
        </w:rPr>
      </w:pPr>
    </w:p>
    <w:p w:rsidR="00994097" w:rsidRDefault="00994097" w:rsidP="001D4AD4">
      <w:pPr>
        <w:widowControl w:val="0"/>
        <w:autoSpaceDE w:val="0"/>
        <w:autoSpaceDN w:val="0"/>
        <w:adjustRightInd w:val="0"/>
        <w:jc w:val="both"/>
        <w:rPr>
          <w:rFonts w:ascii="Times New Roman" w:hAnsi="Times New Roman" w:cs="Arial"/>
          <w:b/>
          <w:sz w:val="28"/>
          <w:szCs w:val="28"/>
        </w:rPr>
      </w:pPr>
    </w:p>
    <w:p w:rsidR="001D4AD4" w:rsidRDefault="001D4AD4" w:rsidP="001D4AD4">
      <w:pPr>
        <w:spacing w:after="200" w:line="276" w:lineRule="auto"/>
        <w:rPr>
          <w:rFonts w:ascii="Times New Roman" w:eastAsia="Calibri" w:hAnsi="Times New Roman"/>
          <w:sz w:val="28"/>
          <w:szCs w:val="28"/>
        </w:rPr>
      </w:pPr>
      <w:r>
        <w:rPr>
          <w:rFonts w:ascii="Times New Roman" w:eastAsia="Calibri" w:hAnsi="Times New Roman"/>
          <w:sz w:val="28"/>
          <w:szCs w:val="28"/>
        </w:rPr>
        <w:t xml:space="preserve">1.1. </w:t>
      </w:r>
      <w:proofErr w:type="gramStart"/>
      <w:r>
        <w:rPr>
          <w:rFonts w:ascii="Times New Roman" w:eastAsia="Calibri" w:hAnsi="Times New Roman"/>
          <w:spacing w:val="-5"/>
          <w:sz w:val="28"/>
          <w:szCs w:val="28"/>
        </w:rPr>
        <w:t>Настоящий</w:t>
      </w:r>
      <w:r w:rsidR="00994097">
        <w:rPr>
          <w:rFonts w:ascii="Times New Roman" w:eastAsia="Calibri" w:hAnsi="Times New Roman"/>
          <w:spacing w:val="-5"/>
          <w:sz w:val="28"/>
          <w:szCs w:val="28"/>
        </w:rPr>
        <w:t xml:space="preserve"> </w:t>
      </w:r>
      <w:r>
        <w:rPr>
          <w:rFonts w:ascii="Times New Roman" w:eastAsia="Calibri" w:hAnsi="Times New Roman"/>
          <w:spacing w:val="-5"/>
          <w:sz w:val="28"/>
          <w:szCs w:val="28"/>
        </w:rPr>
        <w:t xml:space="preserve"> </w:t>
      </w:r>
      <w:r>
        <w:rPr>
          <w:rFonts w:ascii="Times New Roman" w:eastAsia="Calibri" w:hAnsi="Times New Roman"/>
          <w:sz w:val="28"/>
          <w:szCs w:val="28"/>
        </w:rPr>
        <w:t>Административный регламент  (далее – Регламент) определяет сроки и последовательность административных процедур и административных действий при исполнении муниципальной функции,</w:t>
      </w:r>
      <w:r>
        <w:rPr>
          <w:rFonts w:ascii="Times New Roman" w:eastAsia="Calibri" w:hAnsi="Times New Roman"/>
          <w:sz w:val="28"/>
          <w:szCs w:val="28"/>
          <w:lang w:eastAsia="en-US"/>
        </w:rPr>
        <w:t xml:space="preserve"> </w:t>
      </w:r>
      <w:r>
        <w:rPr>
          <w:rFonts w:ascii="Times New Roman" w:eastAsia="Calibri" w:hAnsi="Times New Roman"/>
          <w:sz w:val="28"/>
          <w:szCs w:val="28"/>
        </w:rPr>
        <w:t>жилищного контроля,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 республиканскими законами  в области жилищных отношений, а также муниципальными правовыми актами поселения (далее - муниципальная  функция, муниципальный контроль).      </w:t>
      </w:r>
      <w:proofErr w:type="gramEnd"/>
    </w:p>
    <w:p w:rsidR="001D4AD4" w:rsidRDefault="001D4AD4" w:rsidP="001D4AD4">
      <w:pPr>
        <w:jc w:val="both"/>
        <w:rPr>
          <w:rFonts w:ascii="Times New Roman" w:hAnsi="Times New Roman" w:cs="Arial"/>
          <w:sz w:val="28"/>
          <w:szCs w:val="28"/>
        </w:rPr>
      </w:pPr>
      <w:r>
        <w:rPr>
          <w:rFonts w:ascii="Times New Roman" w:hAnsi="Times New Roman"/>
          <w:sz w:val="28"/>
          <w:szCs w:val="28"/>
        </w:rPr>
        <w:t>   Муниципальный контроль осуществляется в целях недопущения совершения правонарушений в сфере содержания, ремонта и использования  муниципального жилищного фонда, выявления причин и условий, способствующих совершению административных правонарушений гражданам</w:t>
      </w:r>
      <w:proofErr w:type="gramStart"/>
      <w:r>
        <w:rPr>
          <w:rFonts w:ascii="Times New Roman" w:hAnsi="Times New Roman"/>
          <w:sz w:val="28"/>
          <w:szCs w:val="28"/>
        </w:rPr>
        <w:t>и-</w:t>
      </w:r>
      <w:proofErr w:type="gramEnd"/>
      <w:r>
        <w:rPr>
          <w:rFonts w:ascii="Times New Roman" w:hAnsi="Times New Roman"/>
          <w:sz w:val="28"/>
          <w:szCs w:val="28"/>
        </w:rPr>
        <w:t xml:space="preserve"> нанимателями и членами их семей.</w:t>
      </w:r>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Муниципальный контроль в области жилищных отношений</w:t>
      </w:r>
      <w:r>
        <w:rPr>
          <w:rFonts w:ascii="Times New Roman" w:eastAsia="Calibri" w:hAnsi="Times New Roman"/>
          <w:sz w:val="28"/>
          <w:szCs w:val="28"/>
          <w:lang w:eastAsia="en-US"/>
        </w:rPr>
        <w:t xml:space="preserve"> </w:t>
      </w:r>
      <w:r>
        <w:rPr>
          <w:rFonts w:ascii="Times New Roman" w:hAnsi="Times New Roman"/>
          <w:sz w:val="28"/>
          <w:szCs w:val="28"/>
        </w:rPr>
        <w:t xml:space="preserve">является функцией Исполнительного комитета </w:t>
      </w:r>
      <w:proofErr w:type="spellStart"/>
      <w:r w:rsidR="001D6A25">
        <w:rPr>
          <w:rFonts w:ascii="Times New Roman" w:hAnsi="Times New Roman"/>
          <w:sz w:val="28"/>
          <w:szCs w:val="28"/>
        </w:rPr>
        <w:t>Бурундуковского</w:t>
      </w:r>
      <w:proofErr w:type="spellEnd"/>
      <w:r>
        <w:rPr>
          <w:rFonts w:ascii="Times New Roman" w:eastAsia="Calibri" w:hAnsi="Times New Roman"/>
          <w:color w:val="000000"/>
          <w:sz w:val="28"/>
          <w:szCs w:val="28"/>
          <w:lang w:eastAsia="en-US"/>
        </w:rPr>
        <w:t xml:space="preserve"> сельского поселения</w:t>
      </w:r>
      <w:r>
        <w:rPr>
          <w:rFonts w:ascii="Times New Roman" w:eastAsia="Calibri" w:hAnsi="Times New Roman"/>
          <w:bCs/>
          <w:sz w:val="28"/>
          <w:szCs w:val="28"/>
          <w:lang w:eastAsia="en-US"/>
        </w:rPr>
        <w:t xml:space="preserve">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Республики Татарстан, порядок проведения которого установлен настоящим регламентом.</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1.2. Муниципальная функция непосредственно исполняется должностными лицами </w:t>
      </w:r>
      <w:proofErr w:type="spellStart"/>
      <w:r w:rsidR="001D6A25">
        <w:rPr>
          <w:rFonts w:ascii="Times New Roman" w:hAnsi="Times New Roman"/>
          <w:sz w:val="28"/>
          <w:szCs w:val="28"/>
        </w:rPr>
        <w:t>Бурундуковского</w:t>
      </w:r>
      <w:proofErr w:type="spellEnd"/>
      <w:r>
        <w:rPr>
          <w:rFonts w:ascii="Times New Roman" w:eastAsia="Calibri" w:hAnsi="Times New Roman"/>
          <w:color w:val="000000"/>
          <w:sz w:val="28"/>
          <w:szCs w:val="28"/>
          <w:lang w:eastAsia="en-US"/>
        </w:rPr>
        <w:t xml:space="preserve"> сельского поселения</w:t>
      </w:r>
      <w:r>
        <w:rPr>
          <w:rFonts w:ascii="Times New Roman" w:eastAsia="Calibri" w:hAnsi="Times New Roman"/>
          <w:bCs/>
          <w:sz w:val="28"/>
          <w:szCs w:val="28"/>
          <w:lang w:eastAsia="en-US"/>
        </w:rPr>
        <w:t xml:space="preserve"> </w:t>
      </w:r>
      <w:r>
        <w:rPr>
          <w:rFonts w:ascii="Times New Roman" w:hAnsi="Times New Roman"/>
          <w:sz w:val="28"/>
          <w:szCs w:val="28"/>
        </w:rPr>
        <w:t xml:space="preserve">Исполнительного комитета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Республики Татарстан, уполномоченными распоряжением Руководителя Исполнительного комитета </w:t>
      </w:r>
      <w:proofErr w:type="spellStart"/>
      <w:r w:rsidR="001D6A25">
        <w:rPr>
          <w:rFonts w:ascii="Times New Roman" w:hAnsi="Times New Roman"/>
          <w:sz w:val="28"/>
          <w:szCs w:val="28"/>
        </w:rPr>
        <w:t>Бурундуковского</w:t>
      </w:r>
      <w:proofErr w:type="spellEnd"/>
      <w:r>
        <w:rPr>
          <w:rFonts w:ascii="Times New Roman" w:eastAsia="Calibri" w:hAnsi="Times New Roman"/>
          <w:color w:val="000000"/>
          <w:sz w:val="28"/>
          <w:szCs w:val="28"/>
          <w:lang w:eastAsia="en-US"/>
        </w:rPr>
        <w:t xml:space="preserve"> сельского поселения</w:t>
      </w:r>
      <w:r>
        <w:rPr>
          <w:rFonts w:ascii="Times New Roman" w:eastAsia="Calibri" w:hAnsi="Times New Roman"/>
          <w:bCs/>
          <w:sz w:val="28"/>
          <w:szCs w:val="28"/>
          <w:lang w:eastAsia="en-US"/>
        </w:rPr>
        <w:t xml:space="preserve">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Республики Татарстан на проведение проверки (далее - должностные лица).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 исполнении муниципальной функции должностные лица взаимодействуют с органами прокуратуры, экспертными организациями, органами государственной власти, органами муниципального контроля, юридическими лицами и индивидуальными предпринимателями.</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1.3. Муниципальная функция осуществляется в соответствии </w:t>
      </w:r>
      <w:proofErr w:type="gramStart"/>
      <w:r>
        <w:rPr>
          <w:rFonts w:ascii="Times New Roman" w:hAnsi="Times New Roman"/>
          <w:sz w:val="28"/>
          <w:szCs w:val="28"/>
        </w:rPr>
        <w:t>с</w:t>
      </w:r>
      <w:proofErr w:type="gramEnd"/>
      <w:r>
        <w:rPr>
          <w:rFonts w:ascii="Times New Roman" w:hAnsi="Times New Roman"/>
          <w:sz w:val="28"/>
          <w:szCs w:val="28"/>
        </w:rPr>
        <w:t>:</w:t>
      </w:r>
    </w:p>
    <w:p w:rsidR="001D4AD4" w:rsidRDefault="001D4AD4" w:rsidP="001D4AD4">
      <w:pPr>
        <w:autoSpaceDE w:val="0"/>
        <w:autoSpaceDN w:val="0"/>
        <w:adjustRightInd w:val="0"/>
        <w:jc w:val="both"/>
        <w:rPr>
          <w:rFonts w:ascii="Times New Roman" w:hAnsi="Times New Roman"/>
          <w:sz w:val="28"/>
          <w:szCs w:val="28"/>
        </w:rPr>
      </w:pPr>
      <w:r>
        <w:rPr>
          <w:rFonts w:ascii="Times New Roman" w:hAnsi="Times New Roman"/>
          <w:sz w:val="28"/>
          <w:szCs w:val="28"/>
        </w:rPr>
        <w:t xml:space="preserve">         Жилищным кодексом Российской Федерации</w:t>
      </w:r>
      <w:r>
        <w:rPr>
          <w:rFonts w:ascii="Times New Roman" w:eastAsia="Calibri" w:hAnsi="Times New Roman"/>
          <w:sz w:val="28"/>
          <w:szCs w:val="28"/>
          <w:lang w:eastAsia="en-US"/>
        </w:rPr>
        <w:t xml:space="preserve"> от 29 декабря 2004 года N 188-ФЗ;</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Кодексом Российской Федерации об административных правонарушениях от 30 декабря 2001 года №195-ФЗ;</w:t>
      </w:r>
    </w:p>
    <w:p w:rsidR="00994097" w:rsidRDefault="00994097" w:rsidP="001D4AD4">
      <w:pPr>
        <w:autoSpaceDE w:val="0"/>
        <w:autoSpaceDN w:val="0"/>
        <w:adjustRightInd w:val="0"/>
        <w:ind w:firstLine="709"/>
        <w:jc w:val="both"/>
        <w:rPr>
          <w:rFonts w:ascii="Times New Roman" w:hAnsi="Times New Roman"/>
          <w:sz w:val="28"/>
          <w:szCs w:val="28"/>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994097" w:rsidRDefault="00994097" w:rsidP="001D4AD4">
      <w:pPr>
        <w:autoSpaceDE w:val="0"/>
        <w:autoSpaceDN w:val="0"/>
        <w:adjustRightInd w:val="0"/>
        <w:ind w:firstLine="709"/>
        <w:jc w:val="both"/>
        <w:rPr>
          <w:rFonts w:ascii="Times New Roman" w:eastAsia="Calibri" w:hAnsi="Times New Roman"/>
          <w:sz w:val="28"/>
          <w:szCs w:val="28"/>
          <w:lang w:eastAsia="en-US"/>
        </w:rPr>
      </w:pP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eastAsia="Calibri" w:hAnsi="Times New Roman"/>
          <w:sz w:val="28"/>
          <w:szCs w:val="28"/>
          <w:lang w:eastAsia="en-US"/>
        </w:rPr>
        <w:t>Федеральным законом от 6 октября 2003 года №131-ФЗ «Об общих принципах организации местного самоуправления в Российской Федерации»;</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w:t>
      </w:r>
    </w:p>
    <w:p w:rsidR="001D4AD4" w:rsidRDefault="001D4AD4" w:rsidP="001D4AD4">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D4AD4" w:rsidRDefault="001D4AD4" w:rsidP="001D4AD4">
      <w:pPr>
        <w:jc w:val="both"/>
        <w:outlineLvl w:val="3"/>
        <w:rPr>
          <w:rFonts w:ascii="Times New Roman" w:hAnsi="Times New Roman"/>
          <w:bCs/>
          <w:sz w:val="28"/>
          <w:szCs w:val="28"/>
        </w:rPr>
      </w:pPr>
      <w:r>
        <w:rPr>
          <w:rFonts w:ascii="Times New Roman" w:hAnsi="Times New Roman"/>
          <w:bCs/>
          <w:sz w:val="24"/>
          <w:szCs w:val="24"/>
        </w:rPr>
        <w:t xml:space="preserve">          </w:t>
      </w:r>
      <w:r>
        <w:rPr>
          <w:rFonts w:ascii="Times New Roman" w:hAnsi="Times New Roman"/>
          <w:bCs/>
          <w:sz w:val="28"/>
          <w:szCs w:val="28"/>
        </w:rPr>
        <w:t>Постановлением  Правительства Российской Федерации от 21 января 2006 г. № 25 «Об утверждении Правил пользования жилыми помещениями»;</w:t>
      </w:r>
    </w:p>
    <w:p w:rsidR="001D4AD4" w:rsidRDefault="001D4AD4" w:rsidP="001D4AD4">
      <w:pPr>
        <w:jc w:val="both"/>
        <w:outlineLvl w:val="3"/>
        <w:rPr>
          <w:rFonts w:ascii="Times New Roman" w:hAnsi="Times New Roman"/>
          <w:bCs/>
          <w:sz w:val="28"/>
          <w:szCs w:val="28"/>
        </w:rPr>
      </w:pPr>
      <w:r>
        <w:rPr>
          <w:rFonts w:ascii="Times New Roman" w:hAnsi="Times New Roman"/>
          <w:bCs/>
          <w:sz w:val="28"/>
          <w:szCs w:val="28"/>
        </w:rPr>
        <w:t xml:space="preserve">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D4AD4" w:rsidRDefault="001D4AD4" w:rsidP="001D4AD4">
      <w:pPr>
        <w:jc w:val="both"/>
        <w:outlineLvl w:val="3"/>
        <w:rPr>
          <w:rFonts w:ascii="Times New Roman" w:hAnsi="Times New Roman"/>
          <w:bCs/>
          <w:sz w:val="28"/>
          <w:szCs w:val="28"/>
        </w:rPr>
      </w:pPr>
      <w:r>
        <w:rPr>
          <w:rFonts w:ascii="Times New Roman" w:hAnsi="Times New Roman"/>
          <w:bCs/>
          <w:sz w:val="28"/>
          <w:szCs w:val="28"/>
        </w:rPr>
        <w:t xml:space="preserve">        Постановлением Правительства Российской Федерации от 23 мая 2006 г. № 307 «О порядке предоставления коммунальных услуг гражданам»;</w:t>
      </w:r>
    </w:p>
    <w:p w:rsidR="001D4AD4" w:rsidRDefault="001D4AD4" w:rsidP="001D4AD4">
      <w:pPr>
        <w:jc w:val="both"/>
        <w:outlineLvl w:val="3"/>
        <w:rPr>
          <w:rFonts w:ascii="Times New Roman" w:hAnsi="Times New Roman"/>
          <w:bCs/>
          <w:sz w:val="28"/>
          <w:szCs w:val="28"/>
        </w:rPr>
      </w:pPr>
      <w:r>
        <w:rPr>
          <w:rFonts w:ascii="Times New Roman" w:hAnsi="Times New Roman"/>
          <w:bCs/>
          <w:sz w:val="28"/>
          <w:szCs w:val="28"/>
        </w:rPr>
        <w:t xml:space="preserve">       </w:t>
      </w:r>
      <w:proofErr w:type="gramStart"/>
      <w:r>
        <w:rPr>
          <w:rFonts w:ascii="Times New Roman" w:hAnsi="Times New Roman"/>
          <w:bCs/>
          <w:sz w:val="28"/>
          <w:szCs w:val="28"/>
        </w:rPr>
        <w:t>Постановлением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1D4AD4" w:rsidRDefault="001D4AD4" w:rsidP="001D4AD4">
      <w:pPr>
        <w:jc w:val="both"/>
        <w:outlineLvl w:val="3"/>
        <w:rPr>
          <w:rFonts w:ascii="Times New Roman" w:hAnsi="Times New Roman"/>
          <w:sz w:val="28"/>
          <w:szCs w:val="28"/>
        </w:rPr>
      </w:pPr>
      <w:r>
        <w:rPr>
          <w:rFonts w:ascii="Times New Roman" w:hAnsi="Times New Roman"/>
          <w:bCs/>
          <w:sz w:val="28"/>
          <w:szCs w:val="28"/>
        </w:rPr>
        <w:t xml:space="preserve">      Правилами и нормами технической эксплуатации жилищного фонда, утвержденные постановлением Госстроя России от 27.09.2003 №170.</w:t>
      </w:r>
    </w:p>
    <w:p w:rsidR="001D4AD4" w:rsidRDefault="001D4AD4" w:rsidP="001D4AD4">
      <w:pPr>
        <w:jc w:val="both"/>
        <w:rPr>
          <w:rFonts w:ascii="Times New Roman" w:hAnsi="Times New Roman"/>
          <w:sz w:val="24"/>
          <w:szCs w:val="24"/>
        </w:rPr>
      </w:pPr>
      <w:r>
        <w:rPr>
          <w:rFonts w:ascii="Times New Roman" w:hAnsi="Times New Roman" w:cs="Arial"/>
          <w:color w:val="000000"/>
          <w:sz w:val="28"/>
          <w:szCs w:val="28"/>
        </w:rPr>
        <w:t xml:space="preserve">     </w:t>
      </w:r>
      <w:r>
        <w:rPr>
          <w:rFonts w:ascii="Times New Roman" w:hAnsi="Times New Roman"/>
          <w:sz w:val="28"/>
          <w:szCs w:val="28"/>
        </w:rPr>
        <w:t>1.4. Муниципальный контроль осуществляется на объектах муниципального жилищного фонда в соответствии федеральными и республиканскими законами  в области жилищных отношений, а также муниципальными правовыми актами поселения</w:t>
      </w:r>
      <w:r>
        <w:rPr>
          <w:rFonts w:ascii="Times New Roman" w:hAnsi="Times New Roman"/>
          <w:sz w:val="24"/>
          <w:szCs w:val="24"/>
        </w:rPr>
        <w:t>.</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1.5. Права и обязанности должностных лиц при осуществлении муниципального контроля.</w:t>
      </w:r>
    </w:p>
    <w:p w:rsidR="00994097" w:rsidRPr="00534CB9" w:rsidRDefault="001D4AD4" w:rsidP="001D4AD4">
      <w:pPr>
        <w:widowControl w:val="0"/>
        <w:autoSpaceDE w:val="0"/>
        <w:autoSpaceDN w:val="0"/>
        <w:adjustRightInd w:val="0"/>
        <w:ind w:firstLine="709"/>
        <w:jc w:val="both"/>
        <w:rPr>
          <w:rFonts w:ascii="Times New Roman" w:hAnsi="Times New Roman"/>
          <w:sz w:val="28"/>
          <w:szCs w:val="28"/>
          <w:lang w:val="tt-RU"/>
        </w:rPr>
      </w:pPr>
      <w:r>
        <w:rPr>
          <w:rFonts w:ascii="Times New Roman" w:hAnsi="Times New Roman"/>
          <w:sz w:val="28"/>
          <w:szCs w:val="28"/>
        </w:rPr>
        <w:t>1.5.1. Должностные лица, являющиеся муниципальными инспекторами по контролю  в сфере содержания, ремонта и использования  муниципального жилищного фонда в</w:t>
      </w:r>
      <w:r w:rsidR="00534CB9">
        <w:rPr>
          <w:rFonts w:ascii="Times New Roman" w:eastAsia="Calibri" w:hAnsi="Times New Roman"/>
          <w:bCs/>
          <w:sz w:val="28"/>
          <w:szCs w:val="28"/>
          <w:lang w:eastAsia="en-US"/>
        </w:rPr>
        <w:t xml:space="preserve"> </w:t>
      </w:r>
      <w:r w:rsidR="00534CB9">
        <w:rPr>
          <w:rFonts w:ascii="Times New Roman" w:eastAsia="Calibri" w:hAnsi="Times New Roman"/>
          <w:bCs/>
          <w:sz w:val="28"/>
          <w:szCs w:val="28"/>
          <w:lang w:val="tt-RU" w:eastAsia="en-US"/>
        </w:rPr>
        <w:t>Бурундуков</w:t>
      </w:r>
      <w:proofErr w:type="spellStart"/>
      <w:r>
        <w:rPr>
          <w:rFonts w:ascii="Times New Roman" w:eastAsia="Calibri" w:hAnsi="Times New Roman"/>
          <w:bCs/>
          <w:sz w:val="28"/>
          <w:szCs w:val="28"/>
          <w:lang w:eastAsia="en-US"/>
        </w:rPr>
        <w:t>с</w:t>
      </w:r>
      <w:r>
        <w:rPr>
          <w:rFonts w:ascii="Times New Roman" w:eastAsia="Calibri" w:hAnsi="Times New Roman"/>
          <w:color w:val="000000"/>
          <w:sz w:val="28"/>
          <w:szCs w:val="28"/>
          <w:lang w:eastAsia="en-US"/>
        </w:rPr>
        <w:t>ком</w:t>
      </w:r>
      <w:proofErr w:type="spellEnd"/>
      <w:r>
        <w:rPr>
          <w:rFonts w:ascii="Times New Roman" w:eastAsia="Calibri" w:hAnsi="Times New Roman"/>
          <w:color w:val="000000"/>
          <w:sz w:val="28"/>
          <w:szCs w:val="28"/>
          <w:lang w:eastAsia="en-US"/>
        </w:rPr>
        <w:t xml:space="preserve"> сельском поселении</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r>
        <w:rPr>
          <w:rFonts w:ascii="Times New Roman" w:hAnsi="Times New Roman"/>
          <w:sz w:val="28"/>
          <w:szCs w:val="28"/>
        </w:rPr>
        <w:t>, в порядке, установленном законодательством Российской Федерации, имеют</w:t>
      </w:r>
      <w:r w:rsidR="00534CB9">
        <w:rPr>
          <w:rFonts w:ascii="Times New Roman" w:hAnsi="Times New Roman"/>
          <w:sz w:val="28"/>
          <w:szCs w:val="28"/>
          <w:lang w:val="tt-RU"/>
        </w:rPr>
        <w:t xml:space="preserve"> право:</w:t>
      </w:r>
    </w:p>
    <w:p w:rsidR="00994097" w:rsidRDefault="00994097" w:rsidP="001D4AD4">
      <w:pPr>
        <w:widowControl w:val="0"/>
        <w:autoSpaceDE w:val="0"/>
        <w:autoSpaceDN w:val="0"/>
        <w:adjustRightInd w:val="0"/>
        <w:ind w:firstLine="709"/>
        <w:jc w:val="both"/>
        <w:rPr>
          <w:rFonts w:ascii="Times New Roman" w:hAnsi="Times New Roman"/>
          <w:sz w:val="28"/>
          <w:szCs w:val="28"/>
        </w:rPr>
      </w:pPr>
    </w:p>
    <w:p w:rsidR="001D4AD4" w:rsidRPr="00534CB9" w:rsidRDefault="001D4AD4" w:rsidP="00534CB9">
      <w:pPr>
        <w:widowControl w:val="0"/>
        <w:autoSpaceDE w:val="0"/>
        <w:autoSpaceDN w:val="0"/>
        <w:adjustRightInd w:val="0"/>
        <w:jc w:val="both"/>
        <w:rPr>
          <w:rFonts w:ascii="Times New Roman" w:hAnsi="Times New Roman"/>
          <w:sz w:val="28"/>
          <w:szCs w:val="28"/>
          <w:lang w:val="tt-RU"/>
        </w:rPr>
      </w:pPr>
    </w:p>
    <w:p w:rsidR="001D4AD4" w:rsidRDefault="001D4AD4" w:rsidP="001D4AD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-посещать   объекты жилищного фонда, в отношении которых осуществляется муниципальный контроль, расположенные на них здания и сооружения;</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составлять по результатам проверок акты проверки соблюдения  законодательства;</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обращаться в органы внутренних дел за содействием в предотвращении или пресечении действий, препятствующих осуществлению муниципального  контроля, а также в установлении личностей граждан, виновных в нарушении жилищного законодательства;</w:t>
      </w:r>
    </w:p>
    <w:p w:rsidR="001D4AD4" w:rsidRDefault="001D4AD4" w:rsidP="001D4AD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-получать от юридических лиц, граждан, индивидуальных предпринимателей сведения и материалы о состоянии объектов жилищного фонда, иные сведения и документы, необходимые для осуществления муниципального контроля;</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обращаться в органы прокуратуры и внутренних дел для решения вопросов о принятии мер по устранению выявленных нарушений и привлечению виновных лиц к ответственности;</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p>
    <w:p w:rsidR="001D4AD4" w:rsidRDefault="001D4AD4" w:rsidP="001D4AD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1.5.2. Должностные лица, являющиеся муниципальными инспекторами по контролю  в сфере содержания, ремонта и использования  муниципального жилищного фонда в</w:t>
      </w:r>
      <w:r w:rsidR="00534CB9">
        <w:rPr>
          <w:rFonts w:ascii="Times New Roman" w:eastAsia="Calibri" w:hAnsi="Times New Roman"/>
          <w:bCs/>
          <w:sz w:val="28"/>
          <w:szCs w:val="28"/>
          <w:lang w:eastAsia="en-US"/>
        </w:rPr>
        <w:t xml:space="preserve"> </w:t>
      </w:r>
      <w:r w:rsidR="00534CB9">
        <w:rPr>
          <w:rFonts w:ascii="Times New Roman" w:eastAsia="Calibri" w:hAnsi="Times New Roman"/>
          <w:bCs/>
          <w:sz w:val="28"/>
          <w:szCs w:val="28"/>
          <w:lang w:val="tt-RU" w:eastAsia="en-US"/>
        </w:rPr>
        <w:t>Бурундуков</w:t>
      </w:r>
      <w:proofErr w:type="spellStart"/>
      <w:r>
        <w:rPr>
          <w:rFonts w:ascii="Times New Roman" w:eastAsia="Calibri" w:hAnsi="Times New Roman"/>
          <w:bCs/>
          <w:sz w:val="28"/>
          <w:szCs w:val="28"/>
          <w:lang w:eastAsia="en-US"/>
        </w:rPr>
        <w:t>с</w:t>
      </w:r>
      <w:r>
        <w:rPr>
          <w:rFonts w:ascii="Times New Roman" w:eastAsia="Calibri" w:hAnsi="Times New Roman"/>
          <w:color w:val="000000"/>
          <w:sz w:val="28"/>
          <w:szCs w:val="28"/>
          <w:lang w:eastAsia="en-US"/>
        </w:rPr>
        <w:t>ком</w:t>
      </w:r>
      <w:proofErr w:type="spellEnd"/>
      <w:r>
        <w:rPr>
          <w:rFonts w:ascii="Times New Roman" w:eastAsia="Calibri" w:hAnsi="Times New Roman"/>
          <w:color w:val="000000"/>
          <w:sz w:val="28"/>
          <w:szCs w:val="28"/>
          <w:lang w:eastAsia="en-US"/>
        </w:rPr>
        <w:t xml:space="preserve"> сельском поселении</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r>
        <w:rPr>
          <w:rFonts w:ascii="Times New Roman" w:hAnsi="Times New Roman"/>
          <w:sz w:val="28"/>
          <w:szCs w:val="28"/>
        </w:rPr>
        <w:t>, при проведении проверки обязаны: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3) проводить проверку на основании распоряжения руководителя Исполнительного комитета, о ее проведении в соответствии с ее назначением;</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Исполнительного комитета и в случае, предусмотренном частью 5 статьи 10 Федерального закона   № 294-ФЗ, копии документа о согласовании проведения проверки с органом прокуратуры;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 предоставлять руководителю, иному должностному лицу или </w:t>
      </w:r>
      <w:r>
        <w:rPr>
          <w:rFonts w:ascii="Times New Roman" w:hAnsi="Times New Roman"/>
          <w:sz w:val="28"/>
          <w:szCs w:val="28"/>
        </w:rPr>
        <w:lastRenderedPageBreak/>
        <w:t>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rFonts w:ascii="Times New Roman" w:hAnsi="Times New Roman"/>
          <w:sz w:val="28"/>
          <w:szCs w:val="28"/>
        </w:rPr>
        <w:t xml:space="preserve"> </w:t>
      </w:r>
      <w:proofErr w:type="gramStart"/>
      <w:r>
        <w:rPr>
          <w:rFonts w:ascii="Times New Roman" w:hAnsi="Times New Roman"/>
          <w:sz w:val="28"/>
          <w:szCs w:val="28"/>
        </w:rPr>
        <w:t>числе</w:t>
      </w:r>
      <w:proofErr w:type="gramEnd"/>
      <w:r>
        <w:rPr>
          <w:rFonts w:ascii="Times New Roman" w:hAnsi="Times New Roman"/>
          <w:sz w:val="28"/>
          <w:szCs w:val="28"/>
        </w:rPr>
        <w:t xml:space="preserve"> юридических лиц, индивидуальных предпринимателей;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10) соблюдать сроки проведения проверки, установленные Федеральным законом № 294-ФЗ;</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13) осуществлять запись о проведенной проверке в журнале учета проверок (</w:t>
      </w:r>
      <w:r>
        <w:rPr>
          <w:rFonts w:ascii="Times New Roman" w:hAnsi="Times New Roman"/>
          <w:b/>
          <w:sz w:val="28"/>
          <w:szCs w:val="28"/>
        </w:rPr>
        <w:t>типовая форма журнала учета проверок утверждена Приказом Минэкономразвития России от 30 апреля 2009 года № 141</w:t>
      </w:r>
      <w:r>
        <w:rPr>
          <w:rFonts w:ascii="Times New Roman" w:hAnsi="Times New Roman"/>
          <w:sz w:val="28"/>
          <w:szCs w:val="28"/>
        </w:rPr>
        <w:t>).</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1.5.3. Должностные лица  Исполнительного комитета, являющиеся муниципальными инспекторами по </w:t>
      </w:r>
      <w:proofErr w:type="gramStart"/>
      <w:r>
        <w:rPr>
          <w:rFonts w:ascii="Times New Roman" w:hAnsi="Times New Roman"/>
          <w:sz w:val="28"/>
          <w:szCs w:val="28"/>
        </w:rPr>
        <w:t>контролю  за</w:t>
      </w:r>
      <w:proofErr w:type="gramEnd"/>
      <w:r>
        <w:rPr>
          <w:rFonts w:ascii="Times New Roman" w:hAnsi="Times New Roman"/>
          <w:sz w:val="28"/>
          <w:szCs w:val="28"/>
        </w:rPr>
        <w:t xml:space="preserve"> </w:t>
      </w:r>
      <w:r>
        <w:rPr>
          <w:rFonts w:ascii="Times New Roman" w:eastAsia="Calibri" w:hAnsi="Times New Roman"/>
          <w:sz w:val="28"/>
          <w:szCs w:val="28"/>
          <w:lang w:eastAsia="en-US"/>
        </w:rPr>
        <w:t xml:space="preserve"> сохранностью  жилищного фонда  </w:t>
      </w:r>
      <w:r>
        <w:rPr>
          <w:rFonts w:ascii="Times New Roman" w:eastAsia="Calibri" w:hAnsi="Times New Roman"/>
          <w:bCs/>
          <w:sz w:val="28"/>
          <w:szCs w:val="28"/>
          <w:lang w:eastAsia="en-US"/>
        </w:rPr>
        <w:t xml:space="preserve">в границах населенных пунктов </w:t>
      </w:r>
      <w:proofErr w:type="spellStart"/>
      <w:r w:rsidR="001D6A25">
        <w:rPr>
          <w:rFonts w:ascii="Times New Roman" w:eastAsia="Calibri" w:hAnsi="Times New Roman"/>
          <w:bCs/>
          <w:sz w:val="28"/>
          <w:szCs w:val="28"/>
          <w:lang w:eastAsia="en-US"/>
        </w:rPr>
        <w:t>Бурундуковского</w:t>
      </w:r>
      <w:proofErr w:type="spellEnd"/>
      <w:r>
        <w:rPr>
          <w:rFonts w:ascii="Times New Roman" w:eastAsia="Calibri" w:hAnsi="Times New Roman"/>
          <w:color w:val="000000"/>
          <w:sz w:val="28"/>
          <w:szCs w:val="28"/>
          <w:lang w:eastAsia="en-US"/>
        </w:rPr>
        <w:t xml:space="preserve"> сельского поселения</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r>
        <w:rPr>
          <w:rFonts w:ascii="Times New Roman" w:eastAsia="Calibri" w:hAnsi="Times New Roman"/>
          <w:sz w:val="28"/>
          <w:szCs w:val="28"/>
        </w:rPr>
        <w:t>, за исключением автомобильных дорог федерального, регионального</w:t>
      </w:r>
      <w:r>
        <w:rPr>
          <w:rFonts w:ascii="Times New Roman" w:hAnsi="Times New Roman"/>
          <w:sz w:val="28"/>
          <w:szCs w:val="28"/>
        </w:rPr>
        <w:t>, не вправе:</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проверять выполнение обязательных требований, если такие требования не относятся к их полномочиям;</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w:t>
      </w:r>
      <w:proofErr w:type="gramEnd"/>
      <w:r>
        <w:rPr>
          <w:rFonts w:ascii="Times New Roman" w:hAnsi="Times New Roman"/>
          <w:sz w:val="28"/>
          <w:szCs w:val="28"/>
        </w:rPr>
        <w:t xml:space="preserve"> чрезвычайных ситуаций природного и техногенного характера;</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3) требовать представления документов, информации, образцов продукции, проб </w:t>
      </w:r>
      <w:r>
        <w:rPr>
          <w:rFonts w:ascii="Times New Roman" w:hAnsi="Times New Roman"/>
          <w:sz w:val="28"/>
          <w:szCs w:val="28"/>
        </w:rPr>
        <w:lastRenderedPageBreak/>
        <w:t>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D4AD4" w:rsidRDefault="001D4AD4" w:rsidP="001D4AD4">
      <w:pPr>
        <w:widowControl w:val="0"/>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rFonts w:ascii="Times New Roman" w:hAnsi="Times New Roman"/>
          <w:sz w:val="28"/>
          <w:szCs w:val="28"/>
        </w:rPr>
        <w:t xml:space="preserve"> </w:t>
      </w:r>
      <w:proofErr w:type="gramStart"/>
      <w:r>
        <w:rPr>
          <w:rFonts w:ascii="Times New Roman" w:hAnsi="Times New Roman"/>
          <w:sz w:val="28"/>
          <w:szCs w:val="28"/>
        </w:rPr>
        <w:t>техническими документами, правилами и методами исследований, испытаний, измерений;</w:t>
      </w:r>
      <w:proofErr w:type="gramEnd"/>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6) превышать установленные сроки проведения проверки;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1.6. Права и обязанности лиц, в отношении которых осуществляются мероприятия по муниципальному контролю.</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2) получать от органа муниципального контроля и его должностных лиц информацию, которая относится к предмету проверки и предоставление которой предусмотрено Федеральным законом № 294-ФЗ;</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4) обжаловать действие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 представлять запрашиваемые должностными лицами, уполномоченными на проведение проверки, документы и материалы, а также устные и письменные объяснения по вопросам, относящимся к предмету проверки;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2)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3)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1.7. Описание результатов исполнения муниципальной функции.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По результатам плановой, внеплановой проверки должностными лицами органа муниципального контроля, проводящими проверку, составляются следующие документы:</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акт проверки соблюдения юридическими лицами, индивидуальными предпринимателями законодательства в области сохранности жилищного </w:t>
      </w:r>
      <w:proofErr w:type="gramStart"/>
      <w:r>
        <w:rPr>
          <w:rFonts w:ascii="Times New Roman" w:hAnsi="Times New Roman"/>
          <w:sz w:val="28"/>
          <w:szCs w:val="28"/>
        </w:rPr>
        <w:t>фонда</w:t>
      </w:r>
      <w:proofErr w:type="gramEnd"/>
      <w:r>
        <w:rPr>
          <w:rFonts w:ascii="Times New Roman" w:hAnsi="Times New Roman"/>
          <w:sz w:val="28"/>
          <w:szCs w:val="28"/>
        </w:rPr>
        <w:t xml:space="preserve">  установленной форме в двух экземплярах (</w:t>
      </w:r>
      <w:r>
        <w:rPr>
          <w:rFonts w:ascii="Times New Roman" w:hAnsi="Times New Roman"/>
          <w:b/>
          <w:sz w:val="28"/>
          <w:szCs w:val="28"/>
        </w:rPr>
        <w:t xml:space="preserve">типовая форма </w:t>
      </w:r>
      <w:hyperlink r:id="rId9" w:history="1">
        <w:r>
          <w:rPr>
            <w:rStyle w:val="a8"/>
            <w:rFonts w:ascii="Times New Roman" w:hAnsi="Times New Roman"/>
            <w:b/>
            <w:sz w:val="28"/>
          </w:rPr>
          <w:t>акта</w:t>
        </w:r>
      </w:hyperlink>
      <w:r>
        <w:rPr>
          <w:rFonts w:ascii="Times New Roman" w:hAnsi="Times New Roman"/>
          <w:b/>
          <w:sz w:val="28"/>
          <w:szCs w:val="28"/>
        </w:rPr>
        <w:t xml:space="preserve"> проверки установлена приказом Минэкономразвития России от 30 апреля 2009 года № 141</w:t>
      </w:r>
      <w:r>
        <w:rPr>
          <w:rFonts w:ascii="Times New Roman" w:hAnsi="Times New Roman"/>
          <w:sz w:val="28"/>
          <w:szCs w:val="28"/>
        </w:rPr>
        <w:t>);</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протокол об административном правонарушении, предусмотренный Кодексом Российской Федерации об административных правонарушениях            от 30 декабря 2001 года №195-ФЗ (далее - </w:t>
      </w:r>
      <w:hyperlink r:id="rId10" w:history="1">
        <w:r>
          <w:rPr>
            <w:rStyle w:val="a8"/>
            <w:rFonts w:ascii="Times New Roman" w:hAnsi="Times New Roman"/>
            <w:sz w:val="28"/>
            <w:szCs w:val="28"/>
          </w:rPr>
          <w:t>КоАП</w:t>
        </w:r>
      </w:hyperlink>
      <w:r>
        <w:rPr>
          <w:rFonts w:ascii="Times New Roman" w:hAnsi="Times New Roman"/>
          <w:sz w:val="28"/>
          <w:szCs w:val="28"/>
        </w:rPr>
        <w:t xml:space="preserve"> РФ), в пределах компетенции органа муниципального контроля (в случае выявления факта нарушения);</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предписание об устранении нарушений законодательства в области использования жилищного фонда (в случае выявления факта нарушения);</w:t>
      </w:r>
    </w:p>
    <w:p w:rsidR="001D4AD4" w:rsidRDefault="001D4AD4" w:rsidP="001D4AD4">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 запись о проведенной выездной проверке в журнале учета проверок (</w:t>
      </w:r>
      <w:r>
        <w:rPr>
          <w:rFonts w:ascii="Times New Roman" w:hAnsi="Times New Roman"/>
          <w:b/>
          <w:sz w:val="28"/>
          <w:szCs w:val="28"/>
        </w:rPr>
        <w:t>типовая форма журнала учета проверок утверждена приказом Минэкономразвития России от 30 апреля 2009 года № 141</w:t>
      </w:r>
      <w:r>
        <w:rPr>
          <w:rFonts w:ascii="Times New Roman" w:hAnsi="Times New Roman"/>
          <w:sz w:val="28"/>
          <w:szCs w:val="28"/>
        </w:rPr>
        <w:t>).</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основанием для исполнения муниципальной функции является поступление в орган муниципального контроля обращений и заявлений граждан, в том числе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по результатам исполнения муниципальной функции заявителю направляется ответ в порядке, установленном Федеральным </w:t>
      </w:r>
      <w:hyperlink r:id="rId11" w:history="1">
        <w:r>
          <w:rPr>
            <w:rStyle w:val="a8"/>
            <w:rFonts w:ascii="Times New Roman" w:hAnsi="Times New Roman"/>
            <w:sz w:val="28"/>
          </w:rPr>
          <w:t>законом</w:t>
        </w:r>
      </w:hyperlink>
      <w:r>
        <w:rPr>
          <w:rFonts w:ascii="Times New Roman" w:hAnsi="Times New Roman"/>
          <w:sz w:val="28"/>
          <w:szCs w:val="28"/>
        </w:rPr>
        <w:t xml:space="preserve"> от 2 мая 2006 года №59-ФЗ «О порядке рассмотрения обращений граждан Российской Федерации».</w:t>
      </w:r>
    </w:p>
    <w:p w:rsidR="001D4AD4" w:rsidRDefault="001D4AD4" w:rsidP="001D4AD4">
      <w:pPr>
        <w:widowControl w:val="0"/>
        <w:autoSpaceDE w:val="0"/>
        <w:autoSpaceDN w:val="0"/>
        <w:adjustRightInd w:val="0"/>
        <w:ind w:firstLine="540"/>
        <w:jc w:val="both"/>
        <w:rPr>
          <w:rFonts w:ascii="Times New Roman" w:hAnsi="Times New Roman"/>
          <w:sz w:val="28"/>
          <w:szCs w:val="28"/>
        </w:rPr>
      </w:pPr>
      <w:proofErr w:type="gramStart"/>
      <w:r>
        <w:rPr>
          <w:rFonts w:ascii="Times New Roman" w:hAnsi="Times New Roman"/>
          <w:sz w:val="28"/>
          <w:szCs w:val="28"/>
        </w:rPr>
        <w:t>В случае выявления при проведении проверки нарушений обязательных требований должностные лица органа муниципального контроля в пределах полномочий, предусмотренных законодательством,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по предупреждению возникновения чрезвычайных ситуаций природного и</w:t>
      </w:r>
      <w:proofErr w:type="gramEnd"/>
      <w:r>
        <w:rPr>
          <w:rFonts w:ascii="Times New Roman" w:hAnsi="Times New Roman"/>
          <w:sz w:val="28"/>
          <w:szCs w:val="28"/>
        </w:rPr>
        <w:t xml:space="preserve"> техногенного характера, а также меры по привлечению лиц, допустивших выявленные нарушения, к ответственности.</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По результатам контрольных мероприятий при наличии в действиях (бездействии) проверяемого лица признаков состава административного правонарушения в отношении виновного лица в порядке, установленном </w:t>
      </w:r>
      <w:hyperlink r:id="rId12" w:history="1">
        <w:r>
          <w:rPr>
            <w:rStyle w:val="a8"/>
            <w:rFonts w:ascii="Times New Roman" w:hAnsi="Times New Roman"/>
            <w:sz w:val="28"/>
            <w:szCs w:val="28"/>
          </w:rPr>
          <w:t>КоАП</w:t>
        </w:r>
      </w:hyperlink>
      <w:r>
        <w:rPr>
          <w:rFonts w:ascii="Times New Roman" w:hAnsi="Times New Roman"/>
          <w:sz w:val="28"/>
          <w:szCs w:val="28"/>
        </w:rPr>
        <w:t xml:space="preserve"> РФ, возбуждается административное производство.</w:t>
      </w:r>
    </w:p>
    <w:p w:rsidR="001D4AD4" w:rsidRDefault="001D4AD4" w:rsidP="001D4AD4">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при проведении проверки установлено, что деятельность проверяемого лица представляет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w:t>
      </w:r>
      <w:r>
        <w:rPr>
          <w:rFonts w:ascii="Times New Roman" w:hAnsi="Times New Roman"/>
          <w:sz w:val="28"/>
          <w:szCs w:val="28"/>
        </w:rPr>
        <w:lastRenderedPageBreak/>
        <w:t xml:space="preserve">муниципального контроля обязан незамедлительно принять меры по недопущению причинения вреда или прекращению </w:t>
      </w:r>
      <w:proofErr w:type="gramStart"/>
      <w:r>
        <w:rPr>
          <w:rFonts w:ascii="Times New Roman" w:hAnsi="Times New Roman"/>
          <w:sz w:val="28"/>
          <w:szCs w:val="28"/>
        </w:rPr>
        <w:t xml:space="preserve">его причинения вплоть до временного запрета деятельности проверяемого лица в порядке, установленном </w:t>
      </w:r>
      <w:hyperlink r:id="rId13" w:history="1">
        <w:r>
          <w:rPr>
            <w:rStyle w:val="a8"/>
            <w:rFonts w:ascii="Times New Roman" w:hAnsi="Times New Roman"/>
            <w:sz w:val="28"/>
            <w:szCs w:val="28"/>
          </w:rPr>
          <w:t>КоАП</w:t>
        </w:r>
      </w:hyperlink>
      <w:r>
        <w:rPr>
          <w:rFonts w:ascii="Times New Roman" w:hAnsi="Times New Roman"/>
          <w:sz w:val="28"/>
          <w:szCs w:val="28"/>
        </w:rPr>
        <w:t xml:space="preserve"> РФ,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roofErr w:type="gramEnd"/>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выявлении в ходе проведения контрольных мероприятий признаков преступления решается вопрос о направлении материалов, связанных с нарушениями законодательства в области использования жилищного фонда, в уполномоченные органы для решения вопроса о возбуждении уголовных дел.</w:t>
      </w:r>
    </w:p>
    <w:p w:rsidR="001D4AD4" w:rsidRDefault="001D4AD4" w:rsidP="001D4AD4">
      <w:pPr>
        <w:autoSpaceDE w:val="0"/>
        <w:autoSpaceDN w:val="0"/>
        <w:adjustRightInd w:val="0"/>
        <w:spacing w:before="240"/>
        <w:jc w:val="center"/>
        <w:outlineLvl w:val="1"/>
        <w:rPr>
          <w:rFonts w:ascii="Times New Roman" w:hAnsi="Times New Roman" w:cs="Arial"/>
          <w:b/>
          <w:sz w:val="28"/>
          <w:szCs w:val="28"/>
        </w:rPr>
      </w:pPr>
      <w:r>
        <w:rPr>
          <w:rFonts w:ascii="Times New Roman" w:hAnsi="Times New Roman" w:cs="Arial"/>
          <w:b/>
          <w:sz w:val="28"/>
          <w:szCs w:val="28"/>
        </w:rPr>
        <w:t>2. Требования к порядку исполнения муниципальной функции</w:t>
      </w:r>
    </w:p>
    <w:p w:rsidR="001D4AD4" w:rsidRDefault="001D4AD4" w:rsidP="001D4AD4">
      <w:pPr>
        <w:widowControl w:val="0"/>
        <w:autoSpaceDE w:val="0"/>
        <w:autoSpaceDN w:val="0"/>
        <w:adjustRightInd w:val="0"/>
        <w:jc w:val="center"/>
        <w:rPr>
          <w:rFonts w:ascii="Times New Roman" w:hAnsi="Times New Roman"/>
          <w:sz w:val="28"/>
          <w:szCs w:val="28"/>
        </w:rPr>
      </w:pP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cs="Arial"/>
          <w:sz w:val="28"/>
          <w:szCs w:val="28"/>
        </w:rPr>
        <w:t>2.1. Порядок информирования об исполнении муниципальной функции.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2.1.1. Настоящий Регламент размещается в информационно – телекоммуникационной сети «Интернет» на официальном сайте </w:t>
      </w:r>
      <w:proofErr w:type="spellStart"/>
      <w:r w:rsidR="001D6A25">
        <w:rPr>
          <w:rFonts w:ascii="Times New Roman" w:hAnsi="Times New Roman"/>
          <w:sz w:val="28"/>
          <w:szCs w:val="28"/>
        </w:rPr>
        <w:t>Бурундуковского</w:t>
      </w:r>
      <w:proofErr w:type="spellEnd"/>
      <w:r>
        <w:rPr>
          <w:rFonts w:ascii="Times New Roman" w:hAnsi="Times New Roman"/>
          <w:sz w:val="28"/>
          <w:szCs w:val="28"/>
        </w:rPr>
        <w:t xml:space="preserve"> сельского поселения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муниципального района, а также на информационном стенде в помещении органа муниципального контроля, уполномоченного на осуществление соответствующего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2.1.2. Место нахождения органа</w:t>
      </w:r>
      <w:r w:rsidR="00534CB9">
        <w:rPr>
          <w:rFonts w:ascii="Times New Roman" w:hAnsi="Times New Roman"/>
          <w:sz w:val="28"/>
          <w:szCs w:val="28"/>
        </w:rPr>
        <w:t xml:space="preserve"> муниципального контроля: 42232</w:t>
      </w:r>
      <w:r w:rsidR="00534CB9">
        <w:rPr>
          <w:rFonts w:ascii="Times New Roman" w:hAnsi="Times New Roman"/>
          <w:sz w:val="28"/>
          <w:szCs w:val="28"/>
          <w:lang w:val="tt-RU"/>
        </w:rPr>
        <w:t>2</w:t>
      </w:r>
      <w:r>
        <w:rPr>
          <w:rFonts w:ascii="Times New Roman" w:hAnsi="Times New Roman"/>
          <w:sz w:val="28"/>
          <w:szCs w:val="28"/>
        </w:rPr>
        <w:t xml:space="preserve">, РТ, </w:t>
      </w:r>
      <w:proofErr w:type="spellStart"/>
      <w:r>
        <w:rPr>
          <w:rFonts w:ascii="Times New Roman" w:hAnsi="Times New Roman"/>
          <w:sz w:val="28"/>
          <w:szCs w:val="28"/>
        </w:rPr>
        <w:t>Кай</w:t>
      </w:r>
      <w:r w:rsidR="00534CB9">
        <w:rPr>
          <w:rFonts w:ascii="Times New Roman" w:hAnsi="Times New Roman"/>
          <w:sz w:val="28"/>
          <w:szCs w:val="28"/>
        </w:rPr>
        <w:t>бицкий</w:t>
      </w:r>
      <w:proofErr w:type="spellEnd"/>
      <w:r w:rsidR="00534CB9">
        <w:rPr>
          <w:rFonts w:ascii="Times New Roman" w:hAnsi="Times New Roman"/>
          <w:sz w:val="28"/>
          <w:szCs w:val="28"/>
        </w:rPr>
        <w:t xml:space="preserve"> район, </w:t>
      </w:r>
      <w:r w:rsidR="00534CB9">
        <w:rPr>
          <w:rFonts w:ascii="Times New Roman" w:hAnsi="Times New Roman"/>
          <w:sz w:val="28"/>
          <w:szCs w:val="28"/>
          <w:lang w:val="tt-RU"/>
        </w:rPr>
        <w:t>с</w:t>
      </w:r>
      <w:proofErr w:type="gramStart"/>
      <w:r w:rsidR="00534CB9">
        <w:rPr>
          <w:rFonts w:ascii="Times New Roman" w:hAnsi="Times New Roman"/>
          <w:sz w:val="28"/>
          <w:szCs w:val="28"/>
          <w:lang w:val="tt-RU"/>
        </w:rPr>
        <w:t>.Б</w:t>
      </w:r>
      <w:proofErr w:type="gramEnd"/>
      <w:r w:rsidR="00534CB9">
        <w:rPr>
          <w:rFonts w:ascii="Times New Roman" w:hAnsi="Times New Roman"/>
          <w:sz w:val="28"/>
          <w:szCs w:val="28"/>
          <w:lang w:val="tt-RU"/>
        </w:rPr>
        <w:t>урундуки</w:t>
      </w:r>
      <w:r w:rsidR="00534CB9">
        <w:rPr>
          <w:rFonts w:ascii="Times New Roman" w:hAnsi="Times New Roman"/>
          <w:sz w:val="28"/>
          <w:szCs w:val="28"/>
        </w:rPr>
        <w:t xml:space="preserve"> ,ул. </w:t>
      </w:r>
      <w:r w:rsidR="00534CB9">
        <w:rPr>
          <w:rFonts w:ascii="Times New Roman" w:hAnsi="Times New Roman"/>
          <w:sz w:val="28"/>
          <w:szCs w:val="28"/>
          <w:lang w:val="tt-RU"/>
        </w:rPr>
        <w:t>Советск</w:t>
      </w:r>
      <w:proofErr w:type="spellStart"/>
      <w:r w:rsidR="00534CB9">
        <w:rPr>
          <w:rFonts w:ascii="Times New Roman" w:hAnsi="Times New Roman"/>
          <w:sz w:val="28"/>
          <w:szCs w:val="28"/>
        </w:rPr>
        <w:t>ая</w:t>
      </w:r>
      <w:proofErr w:type="spellEnd"/>
      <w:r w:rsidR="00534CB9">
        <w:rPr>
          <w:rFonts w:ascii="Times New Roman" w:hAnsi="Times New Roman"/>
          <w:sz w:val="28"/>
          <w:szCs w:val="28"/>
        </w:rPr>
        <w:t xml:space="preserve"> д.</w:t>
      </w:r>
      <w:r w:rsidR="00534CB9">
        <w:rPr>
          <w:rFonts w:ascii="Times New Roman" w:hAnsi="Times New Roman"/>
          <w:sz w:val="28"/>
          <w:szCs w:val="28"/>
          <w:lang w:val="tt-RU"/>
        </w:rPr>
        <w:t>12</w:t>
      </w:r>
      <w:r>
        <w:rPr>
          <w:rFonts w:ascii="Times New Roman" w:hAnsi="Times New Roman"/>
          <w:sz w:val="28"/>
          <w:szCs w:val="28"/>
        </w:rPr>
        <w:t xml:space="preserve">. </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Справочные телефоны органа муницип</w:t>
      </w:r>
      <w:r w:rsidR="00534CB9">
        <w:rPr>
          <w:rFonts w:ascii="Times New Roman" w:hAnsi="Times New Roman"/>
          <w:sz w:val="28"/>
          <w:szCs w:val="28"/>
        </w:rPr>
        <w:t>ального контроля</w:t>
      </w:r>
      <w:proofErr w:type="gramStart"/>
      <w:r w:rsidR="00534CB9">
        <w:rPr>
          <w:rFonts w:ascii="Times New Roman" w:hAnsi="Times New Roman"/>
          <w:sz w:val="28"/>
          <w:szCs w:val="28"/>
        </w:rPr>
        <w:t xml:space="preserve"> :</w:t>
      </w:r>
      <w:proofErr w:type="gramEnd"/>
      <w:r w:rsidR="00534CB9">
        <w:rPr>
          <w:rFonts w:ascii="Times New Roman" w:hAnsi="Times New Roman"/>
          <w:sz w:val="28"/>
          <w:szCs w:val="28"/>
        </w:rPr>
        <w:t xml:space="preserve"> (884370) 3-</w:t>
      </w:r>
      <w:r w:rsidR="00534CB9">
        <w:rPr>
          <w:rFonts w:ascii="Times New Roman" w:hAnsi="Times New Roman"/>
          <w:sz w:val="28"/>
          <w:szCs w:val="28"/>
          <w:lang w:val="tt-RU"/>
        </w:rPr>
        <w:t>32</w:t>
      </w:r>
      <w:r w:rsidR="00534CB9">
        <w:rPr>
          <w:rFonts w:ascii="Times New Roman" w:hAnsi="Times New Roman"/>
          <w:sz w:val="28"/>
          <w:szCs w:val="28"/>
        </w:rPr>
        <w:t>-</w:t>
      </w:r>
      <w:r w:rsidR="00534CB9">
        <w:rPr>
          <w:rFonts w:ascii="Times New Roman" w:hAnsi="Times New Roman"/>
          <w:sz w:val="28"/>
          <w:szCs w:val="28"/>
          <w:lang w:val="tt-RU"/>
        </w:rPr>
        <w:t>43</w:t>
      </w:r>
      <w:r>
        <w:rPr>
          <w:rFonts w:ascii="Times New Roman" w:hAnsi="Times New Roman"/>
          <w:sz w:val="28"/>
          <w:szCs w:val="28"/>
        </w:rPr>
        <w:t>.</w:t>
      </w:r>
    </w:p>
    <w:p w:rsidR="001D4AD4" w:rsidRDefault="001D4AD4" w:rsidP="001D4AD4">
      <w:pPr>
        <w:widowControl w:val="0"/>
        <w:autoSpaceDE w:val="0"/>
        <w:autoSpaceDN w:val="0"/>
        <w:adjustRightInd w:val="0"/>
        <w:ind w:firstLine="709"/>
        <w:jc w:val="both"/>
        <w:rPr>
          <w:rFonts w:ascii="Times New Roman" w:hAnsi="Times New Roman"/>
          <w:sz w:val="28"/>
          <w:szCs w:val="28"/>
          <w:lang w:val="tt-RU"/>
        </w:rPr>
      </w:pPr>
      <w:r>
        <w:rPr>
          <w:rFonts w:ascii="Times New Roman" w:hAnsi="Times New Roman"/>
          <w:sz w:val="28"/>
          <w:szCs w:val="28"/>
        </w:rPr>
        <w:t xml:space="preserve">Электронный адрес для направления обращений: </w:t>
      </w:r>
    </w:p>
    <w:p w:rsidR="001D4AD4" w:rsidRDefault="00534CB9" w:rsidP="001D4AD4">
      <w:pPr>
        <w:widowControl w:val="0"/>
        <w:autoSpaceDE w:val="0"/>
        <w:autoSpaceDN w:val="0"/>
        <w:adjustRightInd w:val="0"/>
        <w:ind w:firstLine="709"/>
        <w:jc w:val="both"/>
        <w:rPr>
          <w:rFonts w:ascii="Times New Roman" w:hAnsi="Times New Roman"/>
          <w:sz w:val="28"/>
          <w:szCs w:val="28"/>
        </w:rPr>
      </w:pPr>
      <w:hyperlink r:id="rId14" w:history="1">
        <w:r w:rsidRPr="006069C2">
          <w:rPr>
            <w:rStyle w:val="a8"/>
            <w:rFonts w:ascii="Times New Roman" w:hAnsi="Times New Roman"/>
            <w:sz w:val="28"/>
            <w:szCs w:val="28"/>
            <w:lang w:val="en-US"/>
          </w:rPr>
          <w:t>Brnd</w:t>
        </w:r>
        <w:r w:rsidRPr="006069C2">
          <w:rPr>
            <w:rStyle w:val="a8"/>
            <w:rFonts w:ascii="Times New Roman" w:hAnsi="Times New Roman"/>
            <w:sz w:val="28"/>
            <w:szCs w:val="28"/>
          </w:rPr>
          <w:t>.</w:t>
        </w:r>
        <w:r w:rsidRPr="006069C2">
          <w:rPr>
            <w:rStyle w:val="a8"/>
            <w:rFonts w:ascii="Times New Roman" w:hAnsi="Times New Roman"/>
            <w:sz w:val="28"/>
            <w:szCs w:val="28"/>
            <w:lang w:val="en-US"/>
          </w:rPr>
          <w:t>Kbc</w:t>
        </w:r>
        <w:r w:rsidRPr="006069C2">
          <w:rPr>
            <w:rStyle w:val="a8"/>
            <w:rFonts w:ascii="Times New Roman" w:hAnsi="Times New Roman"/>
            <w:sz w:val="28"/>
            <w:szCs w:val="28"/>
          </w:rPr>
          <w:t>@</w:t>
        </w:r>
        <w:r w:rsidRPr="006069C2">
          <w:rPr>
            <w:rStyle w:val="a8"/>
            <w:rFonts w:ascii="Times New Roman" w:hAnsi="Times New Roman"/>
            <w:sz w:val="28"/>
            <w:szCs w:val="28"/>
            <w:lang w:val="en-US"/>
          </w:rPr>
          <w:t>tatar</w:t>
        </w:r>
        <w:r w:rsidRPr="006069C2">
          <w:rPr>
            <w:rStyle w:val="a8"/>
            <w:rFonts w:ascii="Times New Roman" w:hAnsi="Times New Roman"/>
            <w:sz w:val="28"/>
            <w:szCs w:val="28"/>
          </w:rPr>
          <w:t>.</w:t>
        </w:r>
        <w:r w:rsidRPr="006069C2">
          <w:rPr>
            <w:rStyle w:val="a8"/>
            <w:rFonts w:ascii="Times New Roman" w:hAnsi="Times New Roman"/>
            <w:sz w:val="28"/>
            <w:szCs w:val="28"/>
            <w:lang w:val="en-US"/>
          </w:rPr>
          <w:t>ru</w:t>
        </w:r>
      </w:hyperlink>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Информация о местах нахождения структурных подразделений органа муниципального контроля, осуществляющих муниципальную функцию, приведена в таблице 2.1.</w:t>
      </w:r>
    </w:p>
    <w:p w:rsidR="001D4AD4" w:rsidRDefault="001D4AD4" w:rsidP="001D4AD4">
      <w:pPr>
        <w:widowControl w:val="0"/>
        <w:autoSpaceDE w:val="0"/>
        <w:autoSpaceDN w:val="0"/>
        <w:adjustRightInd w:val="0"/>
        <w:ind w:firstLine="709"/>
        <w:jc w:val="both"/>
        <w:rPr>
          <w:rFonts w:ascii="Times New Roman" w:hAnsi="Times New Roman"/>
          <w:sz w:val="28"/>
          <w:szCs w:val="28"/>
        </w:rPr>
      </w:pP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Таблица 2.1. Сведения о структурных подразделениях, осуществляющих функцию муниципального контроля в области использо</w:t>
      </w:r>
      <w:r w:rsidR="00534CB9">
        <w:rPr>
          <w:rFonts w:ascii="Times New Roman" w:hAnsi="Times New Roman"/>
          <w:sz w:val="28"/>
          <w:szCs w:val="28"/>
        </w:rPr>
        <w:t xml:space="preserve">вания жилищного фонда в </w:t>
      </w:r>
      <w:proofErr w:type="spellStart"/>
      <w:r w:rsidR="00534CB9">
        <w:rPr>
          <w:rFonts w:ascii="Times New Roman" w:hAnsi="Times New Roman"/>
          <w:sz w:val="28"/>
          <w:szCs w:val="28"/>
        </w:rPr>
        <w:t>Бурундуков</w:t>
      </w:r>
      <w:r>
        <w:rPr>
          <w:rFonts w:ascii="Times New Roman" w:hAnsi="Times New Roman"/>
          <w:sz w:val="28"/>
          <w:szCs w:val="28"/>
        </w:rPr>
        <w:t>ск</w:t>
      </w:r>
      <w:r>
        <w:rPr>
          <w:rFonts w:ascii="Times New Roman" w:eastAsia="Calibri" w:hAnsi="Times New Roman"/>
          <w:color w:val="000000"/>
          <w:sz w:val="28"/>
          <w:szCs w:val="28"/>
          <w:lang w:eastAsia="en-US"/>
        </w:rPr>
        <w:t>ом</w:t>
      </w:r>
      <w:proofErr w:type="spellEnd"/>
      <w:r>
        <w:rPr>
          <w:rFonts w:ascii="Times New Roman" w:eastAsia="Calibri" w:hAnsi="Times New Roman"/>
          <w:color w:val="000000"/>
          <w:sz w:val="28"/>
          <w:szCs w:val="28"/>
          <w:lang w:eastAsia="en-US"/>
        </w:rPr>
        <w:t xml:space="preserve"> сельском поселении</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p>
    <w:tbl>
      <w:tblPr>
        <w:tblW w:w="9555" w:type="dxa"/>
        <w:tblInd w:w="75" w:type="dxa"/>
        <w:tblLayout w:type="fixed"/>
        <w:tblCellMar>
          <w:left w:w="75" w:type="dxa"/>
          <w:right w:w="75" w:type="dxa"/>
        </w:tblCellMar>
        <w:tblLook w:val="04A0" w:firstRow="1" w:lastRow="0" w:firstColumn="1" w:lastColumn="0" w:noHBand="0" w:noVBand="1"/>
      </w:tblPr>
      <w:tblGrid>
        <w:gridCol w:w="2552"/>
        <w:gridCol w:w="2611"/>
        <w:gridCol w:w="2834"/>
        <w:gridCol w:w="1558"/>
      </w:tblGrid>
      <w:tr w:rsidR="001D4AD4" w:rsidTr="001D4AD4">
        <w:trPr>
          <w:trHeight w:val="360"/>
        </w:trPr>
        <w:tc>
          <w:tcPr>
            <w:tcW w:w="2552"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Орган муниципального контроля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Адрес</w:t>
            </w:r>
          </w:p>
        </w:tc>
        <w:tc>
          <w:tcPr>
            <w:tcW w:w="2834"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Обслуживаемые     территории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Телефон</w:t>
            </w:r>
          </w:p>
        </w:tc>
      </w:tr>
      <w:tr w:rsidR="001D4AD4" w:rsidTr="001D4AD4">
        <w:trPr>
          <w:trHeight w:val="56"/>
        </w:trPr>
        <w:tc>
          <w:tcPr>
            <w:tcW w:w="2552"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lang w:eastAsia="en-US"/>
              </w:rPr>
              <w:t xml:space="preserve"> Исполнительного комитета </w:t>
            </w:r>
            <w:proofErr w:type="spellStart"/>
            <w:r w:rsidR="001D6A25">
              <w:rPr>
                <w:rFonts w:ascii="Times New Roman" w:hAnsi="Times New Roman"/>
                <w:sz w:val="28"/>
                <w:szCs w:val="28"/>
                <w:lang w:eastAsia="en-US"/>
              </w:rPr>
              <w:t>Бурундуковского</w:t>
            </w:r>
            <w:proofErr w:type="spellEnd"/>
            <w:r>
              <w:rPr>
                <w:rFonts w:ascii="Times New Roman" w:eastAsia="Calibri" w:hAnsi="Times New Roman"/>
                <w:color w:val="000000"/>
                <w:sz w:val="28"/>
                <w:szCs w:val="28"/>
                <w:lang w:eastAsia="en-US"/>
              </w:rPr>
              <w:t xml:space="preserve"> сельского поселения</w:t>
            </w:r>
          </w:p>
        </w:tc>
        <w:tc>
          <w:tcPr>
            <w:tcW w:w="2611" w:type="dxa"/>
            <w:tcBorders>
              <w:top w:val="single" w:sz="4" w:space="0" w:color="auto"/>
              <w:left w:val="single" w:sz="4" w:space="0" w:color="auto"/>
              <w:bottom w:val="single" w:sz="4" w:space="0" w:color="auto"/>
              <w:right w:val="single" w:sz="4" w:space="0" w:color="auto"/>
            </w:tcBorders>
            <w:vAlign w:val="center"/>
            <w:hideMark/>
          </w:tcPr>
          <w:p w:rsidR="001D4AD4" w:rsidRDefault="00283B0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rPr>
              <w:t>422322</w:t>
            </w:r>
            <w:r w:rsidR="001D4AD4">
              <w:rPr>
                <w:rFonts w:ascii="Times New Roman" w:hAnsi="Times New Roman"/>
                <w:sz w:val="28"/>
                <w:szCs w:val="28"/>
              </w:rPr>
              <w:t xml:space="preserve">, РТ, </w:t>
            </w:r>
            <w:proofErr w:type="spellStart"/>
            <w:r w:rsidR="001D4AD4">
              <w:rPr>
                <w:rFonts w:ascii="Times New Roman" w:hAnsi="Times New Roman"/>
                <w:sz w:val="28"/>
                <w:szCs w:val="28"/>
              </w:rPr>
              <w:t>Ка</w:t>
            </w:r>
            <w:r>
              <w:rPr>
                <w:rFonts w:ascii="Times New Roman" w:hAnsi="Times New Roman"/>
                <w:sz w:val="28"/>
                <w:szCs w:val="28"/>
              </w:rPr>
              <w:t>йбицкий</w:t>
            </w:r>
            <w:proofErr w:type="spellEnd"/>
            <w:r>
              <w:rPr>
                <w:rFonts w:ascii="Times New Roman" w:hAnsi="Times New Roman"/>
                <w:sz w:val="28"/>
                <w:szCs w:val="28"/>
              </w:rPr>
              <w:t xml:space="preserve"> район, </w:t>
            </w:r>
            <w:proofErr w:type="spellStart"/>
            <w:r>
              <w:rPr>
                <w:rFonts w:ascii="Times New Roman" w:hAnsi="Times New Roman"/>
                <w:sz w:val="28"/>
                <w:szCs w:val="28"/>
              </w:rPr>
              <w:t>с</w:t>
            </w:r>
            <w:proofErr w:type="gramStart"/>
            <w:r>
              <w:rPr>
                <w:rFonts w:ascii="Times New Roman" w:hAnsi="Times New Roman"/>
                <w:sz w:val="28"/>
                <w:szCs w:val="28"/>
              </w:rPr>
              <w:t>.Б</w:t>
            </w:r>
            <w:proofErr w:type="gramEnd"/>
            <w:r>
              <w:rPr>
                <w:rFonts w:ascii="Times New Roman" w:hAnsi="Times New Roman"/>
                <w:sz w:val="28"/>
                <w:szCs w:val="28"/>
              </w:rPr>
              <w:t>урундуки</w:t>
            </w:r>
            <w:proofErr w:type="spellEnd"/>
            <w:r>
              <w:rPr>
                <w:rFonts w:ascii="Times New Roman" w:hAnsi="Times New Roman"/>
                <w:sz w:val="28"/>
                <w:szCs w:val="28"/>
              </w:rPr>
              <w:t xml:space="preserve">, </w:t>
            </w:r>
            <w:proofErr w:type="spellStart"/>
            <w:r>
              <w:rPr>
                <w:rFonts w:ascii="Times New Roman" w:hAnsi="Times New Roman"/>
                <w:sz w:val="28"/>
                <w:szCs w:val="28"/>
              </w:rPr>
              <w:t>ул.Советская</w:t>
            </w:r>
            <w:proofErr w:type="spellEnd"/>
            <w:r>
              <w:rPr>
                <w:rFonts w:ascii="Times New Roman" w:hAnsi="Times New Roman"/>
                <w:sz w:val="28"/>
                <w:szCs w:val="28"/>
              </w:rPr>
              <w:t>, д. 12</w:t>
            </w:r>
            <w:r w:rsidR="001D4AD4">
              <w:rPr>
                <w:rFonts w:ascii="Times New Roman" w:hAnsi="Times New Roman"/>
                <w:sz w:val="28"/>
                <w:szCs w:val="28"/>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1D4AD4" w:rsidRDefault="001D4AD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eastAsia="Calibri" w:hAnsi="Times New Roman"/>
                <w:bCs/>
                <w:sz w:val="28"/>
                <w:szCs w:val="28"/>
                <w:lang w:eastAsia="en-US"/>
              </w:rPr>
              <w:t xml:space="preserve"> </w:t>
            </w:r>
            <w:proofErr w:type="spellStart"/>
            <w:r w:rsidR="001D6A25">
              <w:rPr>
                <w:rFonts w:ascii="Times New Roman" w:eastAsia="Calibri" w:hAnsi="Times New Roman"/>
                <w:bCs/>
                <w:sz w:val="28"/>
                <w:szCs w:val="28"/>
                <w:lang w:eastAsia="en-US"/>
              </w:rPr>
              <w:t>Бурундуковского</w:t>
            </w:r>
            <w:proofErr w:type="spellEnd"/>
            <w:r>
              <w:rPr>
                <w:rFonts w:ascii="Times New Roman" w:eastAsia="Calibri" w:hAnsi="Times New Roman"/>
                <w:bCs/>
                <w:sz w:val="28"/>
                <w:szCs w:val="28"/>
                <w:lang w:eastAsia="en-US"/>
              </w:rPr>
              <w:t xml:space="preserve"> сельского поселения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1D4AD4" w:rsidRDefault="00283B04">
            <w:pPr>
              <w:widowControl w:val="0"/>
              <w:autoSpaceDE w:val="0"/>
              <w:autoSpaceDN w:val="0"/>
              <w:adjustRightInd w:val="0"/>
              <w:spacing w:line="276" w:lineRule="auto"/>
              <w:ind w:hanging="13"/>
              <w:jc w:val="center"/>
              <w:rPr>
                <w:rFonts w:ascii="Times New Roman" w:hAnsi="Times New Roman"/>
                <w:sz w:val="28"/>
                <w:szCs w:val="28"/>
                <w:lang w:eastAsia="en-US"/>
              </w:rPr>
            </w:pPr>
            <w:r>
              <w:rPr>
                <w:rFonts w:ascii="Times New Roman" w:hAnsi="Times New Roman"/>
                <w:sz w:val="28"/>
                <w:szCs w:val="28"/>
              </w:rPr>
              <w:t>(884370) 3-32-43</w:t>
            </w:r>
          </w:p>
        </w:tc>
      </w:tr>
    </w:tbl>
    <w:p w:rsidR="001D4AD4" w:rsidRDefault="001D4AD4" w:rsidP="001D4AD4">
      <w:pPr>
        <w:widowControl w:val="0"/>
        <w:autoSpaceDE w:val="0"/>
        <w:autoSpaceDN w:val="0"/>
        <w:adjustRightInd w:val="0"/>
        <w:ind w:firstLine="709"/>
        <w:jc w:val="both"/>
        <w:rPr>
          <w:rFonts w:ascii="Times New Roman" w:hAnsi="Times New Roman"/>
          <w:sz w:val="28"/>
          <w:szCs w:val="28"/>
        </w:rPr>
      </w:pP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2.1.3. Почтовый адрес для направления в орган муниципального контроля документов и обращений по вопросам исполнения муниципальной функции</w:t>
      </w:r>
      <w:r w:rsidR="00283B04">
        <w:rPr>
          <w:rFonts w:ascii="Times New Roman" w:hAnsi="Times New Roman"/>
          <w:sz w:val="28"/>
          <w:szCs w:val="28"/>
        </w:rPr>
        <w:t>: 422322</w:t>
      </w:r>
      <w:r>
        <w:rPr>
          <w:rFonts w:ascii="Times New Roman" w:hAnsi="Times New Roman"/>
          <w:sz w:val="28"/>
          <w:szCs w:val="28"/>
        </w:rPr>
        <w:t xml:space="preserve">, РТ, </w:t>
      </w:r>
      <w:proofErr w:type="spellStart"/>
      <w:r>
        <w:rPr>
          <w:rFonts w:ascii="Times New Roman" w:hAnsi="Times New Roman"/>
          <w:sz w:val="28"/>
          <w:szCs w:val="28"/>
        </w:rPr>
        <w:t>Ка</w:t>
      </w:r>
      <w:r w:rsidR="00283B04">
        <w:rPr>
          <w:rFonts w:ascii="Times New Roman" w:hAnsi="Times New Roman"/>
          <w:sz w:val="28"/>
          <w:szCs w:val="28"/>
        </w:rPr>
        <w:t>йбицкий</w:t>
      </w:r>
      <w:proofErr w:type="spellEnd"/>
      <w:r w:rsidR="00283B04">
        <w:rPr>
          <w:rFonts w:ascii="Times New Roman" w:hAnsi="Times New Roman"/>
          <w:sz w:val="28"/>
          <w:szCs w:val="28"/>
        </w:rPr>
        <w:t xml:space="preserve"> район, </w:t>
      </w:r>
      <w:proofErr w:type="spellStart"/>
      <w:r w:rsidR="00283B04">
        <w:rPr>
          <w:rFonts w:ascii="Times New Roman" w:hAnsi="Times New Roman"/>
          <w:sz w:val="28"/>
          <w:szCs w:val="28"/>
        </w:rPr>
        <w:t>с</w:t>
      </w:r>
      <w:proofErr w:type="gramStart"/>
      <w:r w:rsidR="00283B04">
        <w:rPr>
          <w:rFonts w:ascii="Times New Roman" w:hAnsi="Times New Roman"/>
          <w:sz w:val="28"/>
          <w:szCs w:val="28"/>
        </w:rPr>
        <w:t>.Б</w:t>
      </w:r>
      <w:proofErr w:type="gramEnd"/>
      <w:r w:rsidR="00283B04">
        <w:rPr>
          <w:rFonts w:ascii="Times New Roman" w:hAnsi="Times New Roman"/>
          <w:sz w:val="28"/>
          <w:szCs w:val="28"/>
        </w:rPr>
        <w:t>урундуки</w:t>
      </w:r>
      <w:proofErr w:type="spellEnd"/>
      <w:r>
        <w:rPr>
          <w:rFonts w:ascii="Times New Roman" w:hAnsi="Times New Roman"/>
          <w:sz w:val="28"/>
          <w:szCs w:val="28"/>
        </w:rPr>
        <w:t xml:space="preserve">, </w:t>
      </w:r>
      <w:proofErr w:type="spellStart"/>
      <w:r w:rsidR="00283B04">
        <w:rPr>
          <w:rFonts w:ascii="Times New Roman" w:hAnsi="Times New Roman"/>
          <w:sz w:val="28"/>
          <w:szCs w:val="28"/>
        </w:rPr>
        <w:t>ул.Советская</w:t>
      </w:r>
      <w:proofErr w:type="spellEnd"/>
      <w:r w:rsidR="00283B04">
        <w:rPr>
          <w:rFonts w:ascii="Times New Roman" w:hAnsi="Times New Roman"/>
          <w:sz w:val="28"/>
          <w:szCs w:val="28"/>
        </w:rPr>
        <w:t>, д. 12.</w:t>
      </w:r>
    </w:p>
    <w:p w:rsidR="001D4AD4" w:rsidRDefault="001D4AD4" w:rsidP="001D4AD4">
      <w:pPr>
        <w:spacing w:after="200" w:line="276" w:lineRule="auto"/>
        <w:ind w:firstLine="425"/>
        <w:rPr>
          <w:rFonts w:ascii="Times New Roman" w:hAnsi="Times New Roman"/>
          <w:sz w:val="28"/>
          <w:szCs w:val="28"/>
        </w:rPr>
      </w:pPr>
      <w:r>
        <w:rPr>
          <w:rFonts w:ascii="Times New Roman" w:hAnsi="Times New Roman"/>
          <w:sz w:val="28"/>
          <w:szCs w:val="28"/>
        </w:rPr>
        <w:lastRenderedPageBreak/>
        <w:t xml:space="preserve">2.1.4. График работы структурных подразделений органа муниципального контроля: </w:t>
      </w:r>
      <w:bookmarkStart w:id="0" w:name="Par226"/>
      <w:bookmarkEnd w:id="0"/>
      <w:r>
        <w:rPr>
          <w:rFonts w:ascii="Times New Roman" w:hAnsi="Times New Roman"/>
          <w:sz w:val="28"/>
          <w:szCs w:val="28"/>
        </w:rPr>
        <w:t>Понедельник - пятница с 8.00 до 17.00.</w:t>
      </w:r>
    </w:p>
    <w:p w:rsidR="001D4AD4" w:rsidRDefault="001D4AD4" w:rsidP="001D4AD4">
      <w:pPr>
        <w:ind w:firstLine="425"/>
        <w:rPr>
          <w:rFonts w:ascii="Times New Roman" w:hAnsi="Times New Roman"/>
          <w:sz w:val="28"/>
          <w:szCs w:val="28"/>
        </w:rPr>
      </w:pPr>
      <w:r>
        <w:rPr>
          <w:rFonts w:ascii="Times New Roman" w:hAnsi="Times New Roman"/>
          <w:sz w:val="28"/>
          <w:szCs w:val="28"/>
        </w:rPr>
        <w:t>Суббота, воскресенье – выходной.</w:t>
      </w:r>
    </w:p>
    <w:p w:rsidR="001D4AD4" w:rsidRDefault="001D4AD4" w:rsidP="001D4AD4">
      <w:pPr>
        <w:ind w:firstLine="425"/>
        <w:rPr>
          <w:rFonts w:ascii="Times New Roman" w:hAnsi="Times New Roman"/>
          <w:sz w:val="28"/>
          <w:szCs w:val="28"/>
        </w:rPr>
      </w:pPr>
      <w:r>
        <w:rPr>
          <w:rFonts w:ascii="Times New Roman" w:hAnsi="Times New Roman"/>
          <w:sz w:val="28"/>
          <w:szCs w:val="28"/>
        </w:rPr>
        <w:t xml:space="preserve">Обед с 12.00 до 13.00. </w:t>
      </w:r>
    </w:p>
    <w:p w:rsidR="001D4AD4" w:rsidRDefault="001D4AD4" w:rsidP="001D4AD4">
      <w:pPr>
        <w:suppressAutoHyphens/>
        <w:ind w:firstLine="720"/>
        <w:jc w:val="both"/>
        <w:rPr>
          <w:rFonts w:ascii="Times New Roman" w:hAnsi="Times New Roman"/>
          <w:sz w:val="28"/>
          <w:szCs w:val="28"/>
        </w:rPr>
      </w:pPr>
      <w:r>
        <w:rPr>
          <w:rFonts w:ascii="Times New Roman" w:hAnsi="Times New Roman"/>
          <w:sz w:val="28"/>
          <w:szCs w:val="28"/>
        </w:rPr>
        <w:t>Проход свободный</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2.1.5. Информация о порядке исполнения муниципальной функции предоставляется должностными лицами, осуществляющими муниципальный контроль:</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непосредственно в рамках личного приема;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в письменной форме (при обращении по почте, по реквизитам, указанным в пункте 2.1.3 настоящего Регламента);</w:t>
      </w:r>
    </w:p>
    <w:p w:rsidR="001D4AD4" w:rsidRDefault="001D4AD4" w:rsidP="001D4AD4">
      <w:pPr>
        <w:widowControl w:val="0"/>
        <w:autoSpaceDE w:val="0"/>
        <w:autoSpaceDN w:val="0"/>
        <w:adjustRightInd w:val="0"/>
        <w:ind w:firstLine="709"/>
        <w:jc w:val="both"/>
        <w:rPr>
          <w:rFonts w:ascii="Times New Roman" w:hAnsi="Times New Roman"/>
          <w:color w:val="000000"/>
          <w:sz w:val="28"/>
          <w:szCs w:val="28"/>
        </w:rPr>
      </w:pPr>
      <w:r>
        <w:rPr>
          <w:rFonts w:ascii="Times New Roman" w:hAnsi="Times New Roman"/>
          <w:sz w:val="28"/>
          <w:szCs w:val="28"/>
        </w:rPr>
        <w:t xml:space="preserve">- посредством электронной почты </w:t>
      </w:r>
      <w:hyperlink r:id="rId15" w:history="1">
        <w:r w:rsidR="00283B04" w:rsidRPr="006069C2">
          <w:rPr>
            <w:rStyle w:val="a8"/>
            <w:rFonts w:ascii="Times New Roman" w:eastAsia="Calibri" w:hAnsi="Times New Roman"/>
            <w:sz w:val="22"/>
            <w:szCs w:val="22"/>
            <w:lang w:val="en-US" w:eastAsia="en-US"/>
          </w:rPr>
          <w:t>Brnd</w:t>
        </w:r>
        <w:r w:rsidR="00283B04" w:rsidRPr="006069C2">
          <w:rPr>
            <w:rStyle w:val="a8"/>
            <w:rFonts w:ascii="Times New Roman" w:eastAsia="Calibri" w:hAnsi="Times New Roman"/>
            <w:sz w:val="22"/>
            <w:szCs w:val="22"/>
            <w:lang w:eastAsia="en-US"/>
          </w:rPr>
          <w:t>.</w:t>
        </w:r>
        <w:r w:rsidR="00283B04" w:rsidRPr="006069C2">
          <w:rPr>
            <w:rStyle w:val="a8"/>
            <w:rFonts w:ascii="Times New Roman" w:eastAsia="Calibri" w:hAnsi="Times New Roman"/>
            <w:sz w:val="22"/>
            <w:szCs w:val="22"/>
            <w:lang w:val="en-US" w:eastAsia="en-US"/>
          </w:rPr>
          <w:t>Kbc</w:t>
        </w:r>
        <w:r w:rsidR="00283B04" w:rsidRPr="006069C2">
          <w:rPr>
            <w:rStyle w:val="a8"/>
            <w:rFonts w:ascii="Times New Roman" w:hAnsi="Times New Roman"/>
            <w:sz w:val="28"/>
            <w:szCs w:val="28"/>
          </w:rPr>
          <w:t>@tatar.ru</w:t>
        </w:r>
      </w:hyperlink>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Информация о порядке исполнения муниципальной функции размещается и обновляется (по мере внесения изменений в настоящий Регламент) на официальном сайте органа муниципального контроля, информационных стендах в помещениях органа муниципального контроля, где осуществляется прием граждан в соответствии с Федеральным законом от 21 апреля 2006 года №59-ФЗ «О порядке рассмотрения обращений граждан Российской Федерации». </w:t>
      </w:r>
      <w:proofErr w:type="gramEnd"/>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cs="Arial"/>
          <w:sz w:val="28"/>
          <w:szCs w:val="28"/>
        </w:rPr>
        <w:t>2.2. Недопустимость взимания с юридических лиц и индивидуальных предпринимателей платы за проведение мероприятий по муниципальному контролю.</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Плата с юридических лиц, индивидуальных предпринимателей за проведение мероприятий по муниципальному контролю не взимается, в том числе за услуги экспертов и экспертных организаций в случае привлечения их к проведению проверок.</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Arial"/>
          <w:sz w:val="28"/>
          <w:szCs w:val="28"/>
        </w:rPr>
        <w:t>2.3. Срок исполнения муниципальной функции.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проведения проверки как документарной (плановой или внеплановой), так и выездной (плановой или внеплановой) не может превышать двадцать рабочих дней.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 предприятия в год.</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микро предприятий не более чем на пятнадцать часов.</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муниципальных образований Республики Татарстан,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D4AD4" w:rsidRDefault="001D4AD4" w:rsidP="001D4AD4">
      <w:pPr>
        <w:autoSpaceDE w:val="0"/>
        <w:autoSpaceDN w:val="0"/>
        <w:adjustRightInd w:val="0"/>
        <w:ind w:firstLine="709"/>
        <w:outlineLvl w:val="1"/>
        <w:rPr>
          <w:rFonts w:ascii="Times New Roman" w:hAnsi="Times New Roman" w:cs="Arial"/>
          <w:sz w:val="28"/>
          <w:szCs w:val="28"/>
        </w:rPr>
      </w:pPr>
      <w:r>
        <w:rPr>
          <w:rFonts w:ascii="Times New Roman" w:hAnsi="Times New Roman" w:cs="Arial"/>
          <w:sz w:val="28"/>
          <w:szCs w:val="28"/>
        </w:rPr>
        <w:t>2.4. Основания для проведения проверок.</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2.4.1. Плановые проверки проводятся на основании разрабатываемых органом муниципального контроля ежегодных планов проверок.</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В срок до 1 сентября года, предшествующего году проведения плановых </w:t>
      </w:r>
      <w:r>
        <w:rPr>
          <w:rFonts w:ascii="Times New Roman" w:hAnsi="Times New Roman"/>
          <w:sz w:val="28"/>
          <w:szCs w:val="28"/>
        </w:rPr>
        <w:lastRenderedPageBreak/>
        <w:t>проверок, орган муниципального контроля направляет проекты ежегодных планов проведения плановых проверок (далее - План) в органы прокуратуры.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Основаниями для включения плановой проверки в План являются: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истечение трех лет со дня государственной регистрации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 истечение трех лет со дня окончания проведения последней плановой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3) истечение трех лет со дня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r>
        <w:rPr>
          <w:rFonts w:ascii="Times New Roman" w:hAnsi="Times New Roman"/>
          <w:sz w:val="28"/>
          <w:szCs w:val="28"/>
        </w:rPr>
        <w:t xml:space="preserve"> В соответствии с Федеральным законом № 294-ФЗ План должен содержать следующие сведения: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цель и основание проведения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дата и сроки проведения каждой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наименования всех участвующих в плановой проверке органов (при проведении плановой проверки органами муниципального контроля совместно с органами государственного контроля (надзора).</w:t>
      </w:r>
      <w:proofErr w:type="gramEnd"/>
    </w:p>
    <w:p w:rsidR="001D4AD4" w:rsidRDefault="001D4AD4" w:rsidP="001D4AD4">
      <w:pPr>
        <w:jc w:val="both"/>
        <w:rPr>
          <w:rFonts w:ascii="Times New Roman" w:hAnsi="Times New Roman"/>
          <w:sz w:val="24"/>
          <w:szCs w:val="24"/>
        </w:rPr>
      </w:pPr>
      <w:r>
        <w:rPr>
          <w:rFonts w:ascii="Times New Roman" w:hAnsi="Times New Roman"/>
          <w:sz w:val="28"/>
          <w:szCs w:val="28"/>
        </w:rPr>
        <w:t xml:space="preserve">       Приказ (распоряжение) о проведении проверки юридического лица, индивидуального предпринимателя оформляется в соответствии с типовой формой, утвержденной приказом Минэкономразвития Рос</w:t>
      </w:r>
      <w:r w:rsidR="00283B04">
        <w:rPr>
          <w:rFonts w:ascii="Times New Roman" w:hAnsi="Times New Roman"/>
          <w:sz w:val="28"/>
          <w:szCs w:val="28"/>
        </w:rPr>
        <w:t>сии от 30.04.2009г.</w:t>
      </w:r>
      <w:r>
        <w:rPr>
          <w:rFonts w:ascii="Times New Roman" w:hAnsi="Times New Roman"/>
          <w:sz w:val="28"/>
          <w:szCs w:val="28"/>
        </w:rPr>
        <w:t xml:space="preserve"> № 141.</w:t>
      </w:r>
      <w:r>
        <w:rPr>
          <w:rFonts w:ascii="Times New Roman" w:hAnsi="Times New Roman"/>
          <w:sz w:val="24"/>
          <w:szCs w:val="24"/>
        </w:rPr>
        <w:t xml:space="preserve"> </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Проведение проверки осуществляется должностным лицом или должностными лицами </w:t>
      </w:r>
      <w:r>
        <w:rPr>
          <w:rFonts w:ascii="Times New Roman" w:hAnsi="Times New Roman"/>
          <w:bCs/>
          <w:sz w:val="28"/>
          <w:szCs w:val="28"/>
        </w:rPr>
        <w:t>Исполкома</w:t>
      </w:r>
      <w:r>
        <w:rPr>
          <w:rFonts w:ascii="Times New Roman" w:hAnsi="Times New Roman"/>
          <w:sz w:val="28"/>
          <w:szCs w:val="28"/>
        </w:rPr>
        <w:t xml:space="preserve"> поселения, указанными в распоряжении о проведении проверки, путем:</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нежилые помещения в многоквартирном доме либо их часть находятся в муниципальной собственности;</w:t>
      </w:r>
      <w:proofErr w:type="gramEnd"/>
    </w:p>
    <w:p w:rsidR="001D4AD4" w:rsidRDefault="001D4AD4" w:rsidP="001D4AD4">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соблюдением правил предоставления коммунальных услуг нанимателям жилых помещений муниципального жилищного фонда;</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подготовкой муниципального жилищного фонда к сезонной эксплуатации;</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использованием муниципального жилищного фонда, соблюдением правил пользования жилыми помещениями муниципального жилищного фонда, а </w:t>
      </w:r>
      <w:r>
        <w:rPr>
          <w:rFonts w:ascii="Times New Roman" w:hAnsi="Times New Roman"/>
          <w:sz w:val="28"/>
          <w:szCs w:val="28"/>
        </w:rPr>
        <w:lastRenderedPageBreak/>
        <w:t>также контроля за обеспечением органами местного самоуправления исполнения требований, установленных </w:t>
      </w:r>
      <w:hyperlink r:id="rId16" w:history="1">
        <w:r>
          <w:rPr>
            <w:rStyle w:val="a8"/>
            <w:rFonts w:ascii="Times New Roman" w:hAnsi="Times New Roman"/>
            <w:color w:val="auto"/>
            <w:sz w:val="28"/>
            <w:szCs w:val="28"/>
          </w:rPr>
          <w:t>статьей 29</w:t>
        </w:r>
      </w:hyperlink>
      <w:r>
        <w:rPr>
          <w:rFonts w:ascii="Times New Roman" w:hAnsi="Times New Roman"/>
          <w:sz w:val="28"/>
          <w:szCs w:val="28"/>
        </w:rPr>
        <w:t> Жилищного кодекса Российской Федерации;</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-мониторинга исполнения собственниками помещений </w:t>
      </w:r>
      <w:proofErr w:type="gramStart"/>
      <w:r>
        <w:rPr>
          <w:rFonts w:ascii="Times New Roman" w:hAnsi="Times New Roman"/>
          <w:sz w:val="28"/>
          <w:szCs w:val="28"/>
        </w:rPr>
        <w:t>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roofErr w:type="gramEnd"/>
      <w:r>
        <w:rPr>
          <w:rFonts w:ascii="Times New Roman" w:hAnsi="Times New Roman"/>
          <w:sz w:val="28"/>
          <w:szCs w:val="28"/>
        </w:rPr>
        <w:t>;</w:t>
      </w:r>
    </w:p>
    <w:p w:rsidR="001D4AD4" w:rsidRDefault="001D4AD4" w:rsidP="001D4AD4">
      <w:p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 муниципального</w:t>
      </w:r>
      <w:proofErr w:type="gramEnd"/>
      <w:r>
        <w:rPr>
          <w:rFonts w:ascii="Times New Roman" w:hAnsi="Times New Roman"/>
          <w:sz w:val="28"/>
          <w:szCs w:val="28"/>
        </w:rPr>
        <w:t xml:space="preserve"> образования в праве на общее имущество многоквартирного дома составляет менее 50 процентов.</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2.4.2. Внесение изменений в ежегодный план проверок осуществляется в соответствии с нормами и требованиями постановления Правительства Российской Федерации от 30 июня 2010 года №489 «Об утверждении Правил подготовки органами государственного контроля (надзора) и органами муниципального </w:t>
      </w:r>
      <w:proofErr w:type="gramStart"/>
      <w:r>
        <w:rPr>
          <w:rFonts w:ascii="Times New Roman" w:hAnsi="Times New Roman"/>
          <w:sz w:val="28"/>
          <w:szCs w:val="28"/>
        </w:rPr>
        <w:t>контроля ежегодных планов проведения плановых проверок юридических лиц</w:t>
      </w:r>
      <w:proofErr w:type="gramEnd"/>
      <w:r>
        <w:rPr>
          <w:rFonts w:ascii="Times New Roman" w:hAnsi="Times New Roman"/>
          <w:sz w:val="28"/>
          <w:szCs w:val="28"/>
        </w:rPr>
        <w:t xml:space="preserve"> и индивидуальных предпринимателей».</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1" w:name="Par257"/>
      <w:bookmarkEnd w:id="1"/>
      <w:r>
        <w:rPr>
          <w:rFonts w:ascii="Times New Roman" w:hAnsi="Times New Roman"/>
          <w:sz w:val="28"/>
          <w:szCs w:val="28"/>
        </w:rPr>
        <w:t>2.4.3. Основаниями для проведения внеплановой проверки являются: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2" w:name="Par259"/>
      <w:bookmarkEnd w:id="2"/>
      <w:r>
        <w:rPr>
          <w:rFonts w:ascii="Times New Roman" w:hAnsi="Times New Roman"/>
          <w:sz w:val="28"/>
          <w:szCs w:val="28"/>
        </w:rPr>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3" w:name="Par260"/>
      <w:bookmarkEnd w:id="3"/>
      <w:r>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4" w:name="Par261"/>
      <w:bookmarkEnd w:id="4"/>
      <w:r>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нарушение прав потребителей (в случае обращения граждан, права которых нарушены).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Внеплановая выездная проверка юридических лиц, индивидуальных предпринимателей проводится по основаниям, указанным в подпунктах «а» и «б» настоящего пункта, органом муниципального контроля после согласования с органом </w:t>
      </w:r>
      <w:r>
        <w:rPr>
          <w:rFonts w:ascii="Times New Roman" w:hAnsi="Times New Roman"/>
          <w:sz w:val="28"/>
          <w:szCs w:val="28"/>
        </w:rPr>
        <w:lastRenderedPageBreak/>
        <w:t>прокуратуры по месту осуществления деятельности таких юридических лиц, индивидуальных предпринимателей.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Заявление о согласовании органа муниципального контроля с органом прокуратуры проведения внеплановой выездной проверки юридического лица, индивидуального предпринимателя оформляется в соответствии с типовой формой, утвержденной приказом Минэкономразвития России от 30 апреля 2009 года № 141.</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2.5. Должностные лица, непосредственно осуществляющие проведение муниципального контроля.</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Перечень должностных лиц органа муниципального контроля, осуществляющих муниципальный контроль в области </w:t>
      </w:r>
      <w:r w:rsidR="009C5751">
        <w:rPr>
          <w:rFonts w:ascii="Times New Roman" w:hAnsi="Times New Roman"/>
          <w:sz w:val="28"/>
          <w:szCs w:val="28"/>
        </w:rPr>
        <w:t>сохранности</w:t>
      </w:r>
      <w:r>
        <w:rPr>
          <w:rFonts w:ascii="Times New Roman" w:hAnsi="Times New Roman"/>
          <w:sz w:val="28"/>
          <w:szCs w:val="28"/>
        </w:rPr>
        <w:t>, приведен в таблице 2.2.</w:t>
      </w:r>
    </w:p>
    <w:p w:rsidR="001D4AD4" w:rsidRDefault="001D4AD4" w:rsidP="001D4AD4">
      <w:pPr>
        <w:autoSpaceDE w:val="0"/>
        <w:autoSpaceDN w:val="0"/>
        <w:adjustRightInd w:val="0"/>
        <w:ind w:firstLine="709"/>
        <w:jc w:val="both"/>
        <w:outlineLvl w:val="2"/>
        <w:rPr>
          <w:rFonts w:ascii="Times New Roman" w:hAnsi="Times New Roman"/>
          <w:strike/>
          <w:sz w:val="28"/>
          <w:szCs w:val="28"/>
        </w:rPr>
      </w:pPr>
    </w:p>
    <w:p w:rsidR="001D4AD4" w:rsidRDefault="001D4AD4" w:rsidP="001D4AD4">
      <w:pPr>
        <w:autoSpaceDE w:val="0"/>
        <w:autoSpaceDN w:val="0"/>
        <w:adjustRightInd w:val="0"/>
        <w:ind w:firstLine="709"/>
        <w:jc w:val="both"/>
        <w:rPr>
          <w:rFonts w:ascii="Times New Roman" w:eastAsia="Calibri" w:hAnsi="Times New Roman"/>
          <w:sz w:val="28"/>
          <w:szCs w:val="28"/>
          <w:lang w:eastAsia="en-US"/>
        </w:rPr>
      </w:pPr>
      <w:r>
        <w:rPr>
          <w:rFonts w:ascii="Times New Roman" w:hAnsi="Times New Roman"/>
          <w:sz w:val="28"/>
          <w:szCs w:val="28"/>
        </w:rPr>
        <w:t>Таблица 2.2. Перечень должностных лиц органа муниципального контроля, осуществляющих муниципальный контроль в области использо</w:t>
      </w:r>
      <w:r w:rsidR="009C5751">
        <w:rPr>
          <w:rFonts w:ascii="Times New Roman" w:hAnsi="Times New Roman"/>
          <w:sz w:val="28"/>
          <w:szCs w:val="28"/>
        </w:rPr>
        <w:t xml:space="preserve">вания жилищного фонда в </w:t>
      </w:r>
      <w:proofErr w:type="spellStart"/>
      <w:r w:rsidR="009C5751">
        <w:rPr>
          <w:rFonts w:ascii="Times New Roman" w:hAnsi="Times New Roman"/>
          <w:sz w:val="28"/>
          <w:szCs w:val="28"/>
        </w:rPr>
        <w:t>Бурундуков</w:t>
      </w:r>
      <w:r>
        <w:rPr>
          <w:rFonts w:ascii="Times New Roman" w:hAnsi="Times New Roman"/>
          <w:sz w:val="28"/>
          <w:szCs w:val="28"/>
        </w:rPr>
        <w:t>с</w:t>
      </w:r>
      <w:r>
        <w:rPr>
          <w:rFonts w:ascii="Times New Roman" w:eastAsia="Calibri" w:hAnsi="Times New Roman"/>
          <w:color w:val="000000"/>
          <w:sz w:val="28"/>
          <w:szCs w:val="28"/>
          <w:lang w:eastAsia="en-US"/>
        </w:rPr>
        <w:t>ком</w:t>
      </w:r>
      <w:proofErr w:type="spellEnd"/>
      <w:r>
        <w:rPr>
          <w:rFonts w:ascii="Times New Roman" w:eastAsia="Calibri" w:hAnsi="Times New Roman"/>
          <w:color w:val="000000"/>
          <w:sz w:val="28"/>
          <w:szCs w:val="28"/>
          <w:lang w:eastAsia="en-US"/>
        </w:rPr>
        <w:t xml:space="preserve"> сельском поселении</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p>
    <w:p w:rsidR="001D4AD4" w:rsidRDefault="001D4AD4" w:rsidP="001D4AD4">
      <w:pPr>
        <w:autoSpaceDE w:val="0"/>
        <w:autoSpaceDN w:val="0"/>
        <w:adjustRightInd w:val="0"/>
        <w:ind w:firstLine="540"/>
        <w:jc w:val="both"/>
        <w:rPr>
          <w:rFonts w:ascii="Times New Roman" w:hAnsi="Times New Roman"/>
          <w:sz w:val="28"/>
          <w:szCs w:val="28"/>
        </w:rPr>
      </w:pPr>
    </w:p>
    <w:tbl>
      <w:tblPr>
        <w:tblW w:w="9840" w:type="dxa"/>
        <w:tblInd w:w="75" w:type="dxa"/>
        <w:tblLayout w:type="fixed"/>
        <w:tblCellMar>
          <w:left w:w="75" w:type="dxa"/>
          <w:right w:w="75" w:type="dxa"/>
        </w:tblCellMar>
        <w:tblLook w:val="04A0" w:firstRow="1" w:lastRow="0" w:firstColumn="1" w:lastColumn="0" w:noHBand="0" w:noVBand="1"/>
      </w:tblPr>
      <w:tblGrid>
        <w:gridCol w:w="5730"/>
        <w:gridCol w:w="4110"/>
      </w:tblGrid>
      <w:tr w:rsidR="001D4AD4" w:rsidTr="001D4AD4">
        <w:trPr>
          <w:trHeight w:val="360"/>
        </w:trPr>
        <w:tc>
          <w:tcPr>
            <w:tcW w:w="5730" w:type="dxa"/>
            <w:tcBorders>
              <w:top w:val="single" w:sz="4" w:space="0" w:color="auto"/>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jc w:val="center"/>
              <w:rPr>
                <w:rFonts w:ascii="Times New Roman" w:hAnsi="Times New Roman"/>
                <w:sz w:val="28"/>
                <w:szCs w:val="28"/>
                <w:lang w:eastAsia="en-US"/>
              </w:rPr>
            </w:pPr>
            <w:r>
              <w:rPr>
                <w:rFonts w:ascii="Times New Roman" w:hAnsi="Times New Roman"/>
                <w:sz w:val="28"/>
                <w:szCs w:val="28"/>
                <w:lang w:eastAsia="en-US"/>
              </w:rPr>
              <w:t>Наименование органа муниципального контроля</w:t>
            </w:r>
          </w:p>
        </w:tc>
        <w:tc>
          <w:tcPr>
            <w:tcW w:w="4110" w:type="dxa"/>
            <w:tcBorders>
              <w:top w:val="single" w:sz="4" w:space="0" w:color="auto"/>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jc w:val="center"/>
              <w:rPr>
                <w:rFonts w:ascii="Times New Roman" w:hAnsi="Times New Roman"/>
                <w:sz w:val="28"/>
                <w:szCs w:val="28"/>
                <w:lang w:eastAsia="en-US"/>
              </w:rPr>
            </w:pPr>
            <w:r>
              <w:rPr>
                <w:rFonts w:ascii="Times New Roman" w:hAnsi="Times New Roman"/>
                <w:sz w:val="28"/>
                <w:szCs w:val="28"/>
                <w:lang w:eastAsia="en-US"/>
              </w:rPr>
              <w:t>Наименование должности муниципального инспектора</w:t>
            </w:r>
          </w:p>
        </w:tc>
      </w:tr>
      <w:tr w:rsidR="001D4AD4" w:rsidTr="001D4AD4">
        <w:trPr>
          <w:trHeight w:val="360"/>
        </w:trPr>
        <w:tc>
          <w:tcPr>
            <w:tcW w:w="573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Исполнительный  комитет</w:t>
            </w:r>
          </w:p>
        </w:tc>
        <w:tc>
          <w:tcPr>
            <w:tcW w:w="411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Руководитель</w:t>
            </w:r>
            <w:r w:rsidR="009C5751">
              <w:rPr>
                <w:rFonts w:ascii="Times New Roman" w:hAnsi="Times New Roman"/>
                <w:sz w:val="28"/>
                <w:szCs w:val="28"/>
                <w:lang w:eastAsia="en-US"/>
              </w:rPr>
              <w:t xml:space="preserve"> </w:t>
            </w:r>
            <w:r>
              <w:rPr>
                <w:rFonts w:ascii="Times New Roman" w:hAnsi="Times New Roman"/>
                <w:sz w:val="28"/>
                <w:szCs w:val="28"/>
                <w:lang w:eastAsia="en-US"/>
              </w:rPr>
              <w:t xml:space="preserve"> исполкома</w:t>
            </w:r>
          </w:p>
        </w:tc>
      </w:tr>
      <w:tr w:rsidR="001D4AD4" w:rsidTr="001D4AD4">
        <w:trPr>
          <w:trHeight w:val="279"/>
        </w:trPr>
        <w:tc>
          <w:tcPr>
            <w:tcW w:w="573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Исполнительный  комитет</w:t>
            </w:r>
          </w:p>
        </w:tc>
        <w:tc>
          <w:tcPr>
            <w:tcW w:w="4110" w:type="dxa"/>
            <w:tcBorders>
              <w:top w:val="nil"/>
              <w:left w:val="single" w:sz="4" w:space="0" w:color="auto"/>
              <w:bottom w:val="single" w:sz="4" w:space="0" w:color="auto"/>
              <w:right w:val="single" w:sz="4" w:space="0" w:color="auto"/>
            </w:tcBorders>
            <w:hideMark/>
          </w:tcPr>
          <w:p w:rsidR="001D4AD4" w:rsidRDefault="001D4AD4">
            <w:pPr>
              <w:widowControl w:val="0"/>
              <w:autoSpaceDE w:val="0"/>
              <w:autoSpaceDN w:val="0"/>
              <w:adjustRightInd w:val="0"/>
              <w:spacing w:line="276" w:lineRule="auto"/>
              <w:rPr>
                <w:rFonts w:ascii="Times New Roman" w:hAnsi="Times New Roman"/>
                <w:sz w:val="28"/>
                <w:szCs w:val="28"/>
                <w:lang w:eastAsia="en-US"/>
              </w:rPr>
            </w:pPr>
            <w:r>
              <w:rPr>
                <w:rFonts w:ascii="Times New Roman" w:hAnsi="Times New Roman"/>
                <w:sz w:val="28"/>
                <w:szCs w:val="28"/>
                <w:lang w:eastAsia="en-US"/>
              </w:rPr>
              <w:t xml:space="preserve">Секретарь </w:t>
            </w:r>
            <w:r w:rsidR="009C5751">
              <w:rPr>
                <w:rFonts w:ascii="Times New Roman" w:hAnsi="Times New Roman"/>
                <w:sz w:val="28"/>
                <w:szCs w:val="28"/>
                <w:lang w:eastAsia="en-US"/>
              </w:rPr>
              <w:t xml:space="preserve"> </w:t>
            </w:r>
            <w:r>
              <w:rPr>
                <w:rFonts w:ascii="Times New Roman" w:hAnsi="Times New Roman"/>
                <w:sz w:val="28"/>
                <w:szCs w:val="28"/>
                <w:lang w:eastAsia="en-US"/>
              </w:rPr>
              <w:t>исполкома</w:t>
            </w:r>
          </w:p>
        </w:tc>
      </w:tr>
    </w:tbl>
    <w:p w:rsidR="001D4AD4" w:rsidRDefault="001D4AD4" w:rsidP="001D4AD4">
      <w:pPr>
        <w:widowControl w:val="0"/>
        <w:autoSpaceDE w:val="0"/>
        <w:autoSpaceDN w:val="0"/>
        <w:adjustRightInd w:val="0"/>
        <w:ind w:firstLine="540"/>
        <w:jc w:val="both"/>
        <w:rPr>
          <w:rFonts w:ascii="Times New Roman" w:hAnsi="Times New Roman"/>
          <w:sz w:val="28"/>
          <w:szCs w:val="28"/>
        </w:rPr>
      </w:pP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2.6. Ответственность юридических лиц, индивидуальных предпринимателей за нарушение Федерального </w:t>
      </w:r>
      <w:hyperlink r:id="rId17" w:history="1">
        <w:r>
          <w:rPr>
            <w:rStyle w:val="a8"/>
            <w:rFonts w:ascii="Times New Roman" w:hAnsi="Times New Roman"/>
            <w:sz w:val="28"/>
          </w:rPr>
          <w:t>закона</w:t>
        </w:r>
      </w:hyperlink>
      <w:r>
        <w:rPr>
          <w:rFonts w:ascii="Times New Roman" w:hAnsi="Times New Roman"/>
          <w:sz w:val="28"/>
          <w:szCs w:val="28"/>
        </w:rPr>
        <w:t xml:space="preserve"> № 294-ФЗ.</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18" w:history="1">
        <w:r>
          <w:rPr>
            <w:rStyle w:val="a8"/>
            <w:rFonts w:ascii="Times New Roman" w:hAnsi="Times New Roman"/>
            <w:sz w:val="28"/>
          </w:rPr>
          <w:t>закона</w:t>
        </w:r>
      </w:hyperlink>
      <w:r>
        <w:rPr>
          <w:rFonts w:ascii="Times New Roman" w:hAnsi="Times New Roman"/>
          <w:sz w:val="28"/>
          <w:szCs w:val="28"/>
        </w:rPr>
        <w:t xml:space="preserve"> №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2.7. Ответственность органа муниципального контроля, его должностных лиц при проведении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1D4AD4" w:rsidRDefault="001D4AD4" w:rsidP="001D4AD4">
      <w:pPr>
        <w:widowControl w:val="0"/>
        <w:autoSpaceDE w:val="0"/>
        <w:autoSpaceDN w:val="0"/>
        <w:adjustRightInd w:val="0"/>
        <w:ind w:firstLine="540"/>
        <w:jc w:val="both"/>
        <w:rPr>
          <w:rFonts w:ascii="Times New Roman" w:hAnsi="Times New Roman"/>
          <w:sz w:val="28"/>
          <w:szCs w:val="28"/>
        </w:rPr>
      </w:pPr>
    </w:p>
    <w:p w:rsidR="001D4AD4" w:rsidRDefault="001D4AD4" w:rsidP="001D4AD4">
      <w:pPr>
        <w:autoSpaceDE w:val="0"/>
        <w:autoSpaceDN w:val="0"/>
        <w:adjustRightInd w:val="0"/>
        <w:jc w:val="center"/>
        <w:outlineLvl w:val="1"/>
        <w:rPr>
          <w:rFonts w:ascii="Times New Roman" w:hAnsi="Times New Roman"/>
          <w:b/>
          <w:sz w:val="28"/>
          <w:szCs w:val="28"/>
        </w:rPr>
      </w:pPr>
      <w:r>
        <w:rPr>
          <w:rFonts w:ascii="Times New Roman" w:hAnsi="Times New Roman"/>
          <w:b/>
          <w:sz w:val="28"/>
          <w:szCs w:val="28"/>
        </w:rPr>
        <w:t>3. Обязательные требования, предъявляемые к юридическим лицам и индивидуальным предпринимателям</w:t>
      </w:r>
    </w:p>
    <w:p w:rsidR="001D4AD4" w:rsidRDefault="001D4AD4" w:rsidP="001D4AD4">
      <w:pPr>
        <w:autoSpaceDE w:val="0"/>
        <w:autoSpaceDN w:val="0"/>
        <w:adjustRightInd w:val="0"/>
        <w:jc w:val="both"/>
        <w:rPr>
          <w:rFonts w:ascii="Times New Roman" w:hAnsi="Times New Roman"/>
          <w:sz w:val="28"/>
          <w:szCs w:val="28"/>
        </w:rPr>
      </w:pP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lastRenderedPageBreak/>
        <w:t xml:space="preserve"> обеспечивать свое присутствие или присутствие своих уполномоченных представителей при проведении мероприятий по муниципальному  контролю;</w:t>
      </w: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xml:space="preserve"> оказывать содействие в организации и проведении мероприятий по муниципальному контролю при выполнении указанных мероприятий.</w:t>
      </w:r>
    </w:p>
    <w:p w:rsidR="001D4AD4" w:rsidRDefault="001D4AD4" w:rsidP="001D4AD4">
      <w:pPr>
        <w:autoSpaceDE w:val="0"/>
        <w:autoSpaceDN w:val="0"/>
        <w:adjustRightInd w:val="0"/>
        <w:jc w:val="center"/>
        <w:outlineLvl w:val="1"/>
        <w:rPr>
          <w:rFonts w:ascii="Times New Roman" w:hAnsi="Times New Roman"/>
          <w:b/>
          <w:sz w:val="28"/>
          <w:szCs w:val="28"/>
        </w:rPr>
      </w:pPr>
      <w:r>
        <w:rPr>
          <w:rFonts w:ascii="Times New Roman" w:hAnsi="Times New Roman"/>
          <w:b/>
          <w:sz w:val="28"/>
          <w:szCs w:val="28"/>
        </w:rPr>
        <w:t>4. Документы, представляемые юридическим лицом,</w:t>
      </w:r>
    </w:p>
    <w:p w:rsidR="001D4AD4" w:rsidRDefault="001D4AD4" w:rsidP="001D4AD4">
      <w:pPr>
        <w:autoSpaceDE w:val="0"/>
        <w:autoSpaceDN w:val="0"/>
        <w:adjustRightInd w:val="0"/>
        <w:jc w:val="center"/>
        <w:rPr>
          <w:rFonts w:ascii="Times New Roman" w:hAnsi="Times New Roman"/>
          <w:b/>
          <w:sz w:val="28"/>
          <w:szCs w:val="28"/>
        </w:rPr>
      </w:pPr>
      <w:r>
        <w:rPr>
          <w:rFonts w:ascii="Times New Roman" w:hAnsi="Times New Roman"/>
          <w:b/>
          <w:sz w:val="28"/>
          <w:szCs w:val="28"/>
        </w:rPr>
        <w:t>индивидуальным предпринимателем при проведении проверки</w:t>
      </w:r>
    </w:p>
    <w:p w:rsidR="001D4AD4" w:rsidRDefault="001D4AD4" w:rsidP="001D4AD4">
      <w:pPr>
        <w:autoSpaceDE w:val="0"/>
        <w:autoSpaceDN w:val="0"/>
        <w:adjustRightInd w:val="0"/>
        <w:ind w:firstLine="540"/>
        <w:jc w:val="both"/>
        <w:rPr>
          <w:rFonts w:ascii="Times New Roman" w:hAnsi="Times New Roman"/>
          <w:sz w:val="28"/>
          <w:szCs w:val="28"/>
        </w:rPr>
      </w:pPr>
    </w:p>
    <w:p w:rsidR="001D4AD4" w:rsidRDefault="001D4AD4" w:rsidP="001D4AD4">
      <w:pPr>
        <w:autoSpaceDE w:val="0"/>
        <w:autoSpaceDN w:val="0"/>
        <w:adjustRightInd w:val="0"/>
        <w:ind w:firstLine="540"/>
        <w:jc w:val="both"/>
        <w:outlineLvl w:val="1"/>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предоставлять документы</w:t>
      </w:r>
      <w:proofErr w:type="gramEnd"/>
      <w:r>
        <w:rPr>
          <w:rFonts w:ascii="Times New Roman" w:hAnsi="Times New Roman"/>
          <w:sz w:val="28"/>
          <w:szCs w:val="28"/>
        </w:rPr>
        <w:t xml:space="preserve"> о правах на здания, помещения жилищного фонда, проектно-технические и другие материалы, регулирующие вопросы использования жилищного фонда.</w:t>
      </w:r>
    </w:p>
    <w:p w:rsidR="001D4AD4" w:rsidRDefault="001D4AD4" w:rsidP="001D4AD4">
      <w:pPr>
        <w:autoSpaceDE w:val="0"/>
        <w:autoSpaceDN w:val="0"/>
        <w:adjustRightInd w:val="0"/>
        <w:jc w:val="center"/>
        <w:rPr>
          <w:rFonts w:ascii="Times New Roman" w:hAnsi="Times New Roman"/>
          <w:sz w:val="28"/>
          <w:szCs w:val="28"/>
        </w:rPr>
      </w:pPr>
    </w:p>
    <w:p w:rsidR="001D4AD4" w:rsidRDefault="001D4AD4" w:rsidP="001D4AD4">
      <w:pPr>
        <w:autoSpaceDE w:val="0"/>
        <w:autoSpaceDN w:val="0"/>
        <w:adjustRightInd w:val="0"/>
        <w:jc w:val="center"/>
        <w:rPr>
          <w:rFonts w:ascii="Times New Roman" w:hAnsi="Times New Roman"/>
          <w:b/>
          <w:sz w:val="28"/>
          <w:szCs w:val="28"/>
        </w:rPr>
      </w:pPr>
      <w:r>
        <w:rPr>
          <w:rFonts w:ascii="Times New Roman" w:hAnsi="Times New Roman"/>
          <w:b/>
          <w:sz w:val="28"/>
          <w:szCs w:val="28"/>
        </w:rPr>
        <w:t>5.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D4AD4" w:rsidRDefault="001D4AD4" w:rsidP="001D4AD4">
      <w:pPr>
        <w:autoSpaceDE w:val="0"/>
        <w:autoSpaceDN w:val="0"/>
        <w:adjustRightInd w:val="0"/>
        <w:jc w:val="center"/>
        <w:rPr>
          <w:rFonts w:ascii="Times New Roman" w:hAnsi="Times New Roman"/>
          <w:bCs/>
          <w:color w:val="000000"/>
          <w:sz w:val="28"/>
          <w:szCs w:val="28"/>
          <w:highlight w:val="yellow"/>
        </w:rPr>
      </w:pPr>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Муниципальный контроль осуществляется в форме плановых (документарных и выездных) и внеплановых (документарных и выездных) проверок юридических лиц и индивидуальных предпринимателей.</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органа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1D4AD4" w:rsidRDefault="001D4AD4" w:rsidP="001D4AD4">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предписаний и постановлений органов муниципального контроля.</w:t>
      </w:r>
      <w:proofErr w:type="gramEnd"/>
    </w:p>
    <w:p w:rsidR="001D4AD4" w:rsidRDefault="001D4AD4" w:rsidP="001D4AD4">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и принимаемые ими меры по исполнению обязательных требований.</w:t>
      </w:r>
      <w:proofErr w:type="gramEnd"/>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Приостановление исполнения муниципальной функции законодательством Российской Федерации не предусмотрено.</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 Административные процедуры проведения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Проведение плановых проверок юридических лиц и индивидуальных предпринимателей в целях осуществления муниципального контроля предполагает </w:t>
      </w:r>
      <w:r>
        <w:rPr>
          <w:rFonts w:ascii="Times New Roman" w:hAnsi="Times New Roman"/>
          <w:sz w:val="28"/>
          <w:szCs w:val="28"/>
        </w:rPr>
        <w:lastRenderedPageBreak/>
        <w:t>следующие административные процедуры: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5.1.1. Административная процедура «Проведение 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5" w:name="Par351"/>
      <w:bookmarkEnd w:id="5"/>
      <w:r>
        <w:rPr>
          <w:rFonts w:ascii="Times New Roman" w:hAnsi="Times New Roman"/>
          <w:sz w:val="28"/>
          <w:szCs w:val="28"/>
        </w:rPr>
        <w:t>5.1.1.1. Основанием для начала административной процедуры «Проведение плановой документарной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Включение плановой проверки юридического лица, индивидуального предпринимателя в ежегодный План осуществляется на основаниях, указанных в подпункте 2.4.1 настоящего Регламента.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Административная процедура «Проведение плановой документарной проверки юридического лица, индивидуального предпринимателя» осуществляется в соответствии с нижеследующим порядком действий: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принятие решения о назначении должностных лиц, ответственных за проведение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оформление распоряжения о проведении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уведомление юридического лица, индивидуального предпринимателя о проведении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оформление результатов плановой документарной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6" w:name="Par358"/>
      <w:bookmarkEnd w:id="6"/>
      <w:r>
        <w:rPr>
          <w:rFonts w:ascii="Times New Roman" w:hAnsi="Times New Roman"/>
          <w:sz w:val="28"/>
          <w:szCs w:val="28"/>
        </w:rPr>
        <w:t>5.1.1.2. На основании Плана руководитель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назначает ответственных исполнителей из числа должностных лиц, при этом критерием принятия решения является наличие полномочия у должностного лица на проведение проверок согласно </w:t>
      </w:r>
      <w:hyperlink r:id="rId19" w:anchor="Par267" w:history="1">
        <w:r>
          <w:rPr>
            <w:rStyle w:val="a8"/>
            <w:rFonts w:ascii="Times New Roman" w:hAnsi="Times New Roman"/>
            <w:sz w:val="28"/>
            <w:szCs w:val="28"/>
          </w:rPr>
          <w:t>пункту 2.</w:t>
        </w:r>
      </w:hyperlink>
      <w:r>
        <w:rPr>
          <w:rFonts w:ascii="Times New Roman" w:hAnsi="Times New Roman"/>
          <w:sz w:val="28"/>
          <w:szCs w:val="28"/>
        </w:rPr>
        <w:t>5 настоящего Регламента (далее - ответственный исполнитель) для проведения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случае необходимости привлекает экспертов (экспертные организации), не состоящих в гражданско-правовых и трудовых отношениях с юридическим лицом, индивидуальным предпринимателем, в отношении которых проводится проверка, и не являющихся аффилированными лицами проверяемых лиц.</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не позднее чем в течение 10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 либо непосредственно после составления ежегодного Плана.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ответственный исполнитель, назначенный для осуществления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7" w:name="Par363"/>
      <w:bookmarkEnd w:id="7"/>
      <w:r>
        <w:rPr>
          <w:rFonts w:ascii="Times New Roman" w:hAnsi="Times New Roman"/>
          <w:sz w:val="28"/>
          <w:szCs w:val="28"/>
        </w:rPr>
        <w:t>5.1.1.3. Ответственный исполнитель:</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готовит проект приказа (распоряжения) о проведении проверки юридического лица, индивидуального предпринимателя по форме, утвержденной </w:t>
      </w:r>
      <w:r>
        <w:rPr>
          <w:rFonts w:ascii="Times New Roman" w:eastAsia="Calibri" w:hAnsi="Times New Roman"/>
          <w:bCs/>
          <w:sz w:val="28"/>
          <w:szCs w:val="28"/>
          <w:lang w:eastAsia="en-US"/>
        </w:rPr>
        <w:t xml:space="preserve">Приказом </w:t>
      </w:r>
      <w:r>
        <w:rPr>
          <w:rFonts w:ascii="Times New Roman" w:hAnsi="Times New Roman"/>
          <w:sz w:val="28"/>
          <w:szCs w:val="28"/>
        </w:rPr>
        <w:t>Минэкономразвития России от 30 апреля 2009 г. №141, план-задание ответственным исполнителям по проведению мероприятий по надзору на объекте (объектах)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направляет проект приказа (распоряжения) на подпись руководителю органа </w:t>
      </w:r>
      <w:r>
        <w:rPr>
          <w:rFonts w:ascii="Times New Roman" w:hAnsi="Times New Roman"/>
          <w:sz w:val="28"/>
          <w:szCs w:val="28"/>
        </w:rPr>
        <w:lastRenderedPageBreak/>
        <w:t>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не позднее 5 рабочих дней до начала проведения проверки без учета времени, необходимого на уведомление юридического лица, индивидуального предпринимателя о проведении проверки (время на уведомление рассчитывается исходя из способа уведомления).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приказ (распоряжение) о проведении проверки, подписанный уполномоченным должностным лицом.</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8" w:name="Par369"/>
      <w:bookmarkEnd w:id="8"/>
      <w:r>
        <w:rPr>
          <w:rFonts w:ascii="Times New Roman" w:hAnsi="Times New Roman"/>
          <w:sz w:val="28"/>
          <w:szCs w:val="28"/>
        </w:rPr>
        <w:t>5.1.1.4. Ответственный исполнитель уведомляет юридическое лицо, индивидуального предпринимателя о проведении проверки посредством направления копии приказа (распоряжения) о проведении проверки заказным почтовым отправлением с уведомлением о вручении или иным доступным способом (посредством факсимильной связи, электронной почты, нарочно с отметкой о получении).</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 xml:space="preserve">Направление уведомления в адрес юридического лица, индивидуального предпринимателя о проведении проверки фиксируется в установленном порядке в соответствии с правилами ведения делопроизводства. </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не позднее 5 рабочих дней до начала проведения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копия приказа (распоряжения) о проведении проверки, направленная в адрес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случае проведения плановой проверки членов саморегулируемой организации ответственный исполнитель направляет за три рабочих дня до начала проверки уведомление в саморегулируемую организацию в целях обеспечения возможности участия или присутствия ее представителя при проведении 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Юридическое лицо, индивидуальный предприниматель в течение 3 рабочих дней обязаны направить в орган муниципального контроля указанные в копии приказа (распоряжения) о проведении проверки документы в виде копий, заверенных печатью (при ее наличии), и соответственно подписью уполномоченного представителя, руководителя, иного должностного лица,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5.1.1.5. В процессе проведения документарной проверки ответственным исполнителем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представленные в установленном порядке, акты предыдущих проверок, материалы рассмотрения дел об административных правонарушениях и иные документы о результатах ранее осуществленных проверок в отношении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trike/>
          <w:sz w:val="28"/>
          <w:szCs w:val="28"/>
        </w:rPr>
      </w:pPr>
      <w:bookmarkStart w:id="9" w:name="Par376"/>
      <w:bookmarkEnd w:id="9"/>
      <w:r>
        <w:rPr>
          <w:rFonts w:ascii="Times New Roman" w:hAnsi="Times New Roman"/>
          <w:sz w:val="28"/>
          <w:szCs w:val="28"/>
        </w:rPr>
        <w:t>5.1.1.6. На основании результатов рассмотрения документов юридического лица, индивидуального предпринимателя ответственный исполнитель принимает решение о направлении (не направлении) письма (мотивированного запроса) в адрес юридического лица, индивидуального предпринимателя. Критерием принятия решения является достоверность сведений, содержащихся в документах.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достоверность сведений, содержащихся в документах, вызывает обоснованные </w:t>
      </w:r>
      <w:r>
        <w:rPr>
          <w:rFonts w:ascii="Times New Roman" w:hAnsi="Times New Roman"/>
          <w:sz w:val="28"/>
          <w:szCs w:val="28"/>
        </w:rPr>
        <w:lastRenderedPageBreak/>
        <w:t>сомнения либо эти сведения не позволяют оценить исполнение обязательных требований, если выявлены ошибки и (или) противоречия, несоответствие сведений в представленных и имеющихся у органа муниципального контроля документах, ответственный исполнитель:</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готовит письмо в адрес юридического лица, индивидуального предпринимателя с информацией о результатах оценки сведений и мотивированным запросом представить в течение 3 рабочих дней необходимые пояснения в письменной форме либо иные необходимые для рассмотрения документы;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направляет письмо на подпись руководителю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после подписания направляет мотивированный запрос (письмо) с заверенной печатью копией приказа (распоряжения) руководителя о проведении проверки в адрес юридического лица, индивидуального предпринимателя заказным почтовым отправлением с уведомлением о вручении либо иным доступным способом (посредством факсимильной связи, электронной почты, нарочно с отметкой о получении).</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 xml:space="preserve">Направление письма, мотивированного запроса фиксируется в установленном порядке в соответствии с правилами ведения делопроизводства. </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в течение 3 рабочих дней со дня начала проведения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письмо (мотивированный запрос) о представлении иных необходимых для рассмотрения документов, направленное в адрес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10" w:name="Par386"/>
      <w:bookmarkEnd w:id="10"/>
      <w:r>
        <w:rPr>
          <w:rFonts w:ascii="Times New Roman" w:hAnsi="Times New Roman"/>
          <w:sz w:val="28"/>
          <w:szCs w:val="28"/>
        </w:rPr>
        <w:t>5.1.1.7.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после рассмотрения представленных пояснений и (или) документов, подтверждающих достоверность ранее представленных документов, либо при отсутствии пояснений будут установлены признаки нарушения обязательных требований,</w:t>
      </w:r>
      <w:r>
        <w:rPr>
          <w:rFonts w:ascii="Times New Roman" w:hAnsi="Times New Roman"/>
          <w:sz w:val="28"/>
        </w:rPr>
        <w:t xml:space="preserve"> </w:t>
      </w:r>
      <w:r>
        <w:rPr>
          <w:rFonts w:ascii="Times New Roman" w:hAnsi="Times New Roman"/>
          <w:sz w:val="28"/>
          <w:szCs w:val="28"/>
        </w:rPr>
        <w:t>орган муниципального контроля вправе провести выездную проверку.</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Решение о проведении выездной проверки принимает руководитель с учетом обоснования необходимости ее проведения ответственным исполнителем. Критерием принятия решения о необходимости проведения выездной проверки является наличие установленных в ходе рассмотрения, представленных юридическим лицом, индивидуальным предпринимателем пояснений и (или) документов, признаков нарушения обязательных требований, которые служат основанием для проведения выездной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Выездная проверка (при принятии решения о ее проведении) осуществляется в соответствии с порядком, приведенным в пункте 5.1.2 настоящего Регламента.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в течение 3 рабочих дней с момента получения пояснений.</w:t>
      </w:r>
    </w:p>
    <w:p w:rsidR="001D4AD4" w:rsidRDefault="001D4AD4" w:rsidP="001D4AD4">
      <w:pPr>
        <w:tabs>
          <w:tab w:val="left" w:pos="0"/>
        </w:tabs>
        <w:ind w:firstLine="709"/>
        <w:jc w:val="both"/>
        <w:rPr>
          <w:rFonts w:ascii="Times New Roman" w:hAnsi="Times New Roman"/>
          <w:sz w:val="28"/>
          <w:szCs w:val="28"/>
        </w:rPr>
      </w:pPr>
      <w:r>
        <w:rPr>
          <w:rFonts w:ascii="Times New Roman" w:hAnsi="Times New Roman"/>
          <w:sz w:val="28"/>
          <w:szCs w:val="28"/>
        </w:rPr>
        <w:t xml:space="preserve">Результат действия: рассмотренные ответственным </w:t>
      </w:r>
      <w:proofErr w:type="gramStart"/>
      <w:r>
        <w:rPr>
          <w:rFonts w:ascii="Times New Roman" w:hAnsi="Times New Roman"/>
          <w:sz w:val="28"/>
          <w:szCs w:val="28"/>
        </w:rPr>
        <w:t>исполнителем</w:t>
      </w:r>
      <w:proofErr w:type="gramEnd"/>
      <w:r>
        <w:rPr>
          <w:rFonts w:ascii="Times New Roman" w:hAnsi="Times New Roman"/>
          <w:sz w:val="28"/>
          <w:szCs w:val="28"/>
        </w:rPr>
        <w:t xml:space="preserve"> представленные юридическим лицом, индивидуальным предпринимателем пояснения и (или) документы; </w:t>
      </w:r>
      <w:r>
        <w:rPr>
          <w:rFonts w:ascii="Times New Roman" w:hAnsi="Times New Roman"/>
          <w:bCs/>
          <w:sz w:val="28"/>
          <w:szCs w:val="28"/>
        </w:rPr>
        <w:t xml:space="preserve">при необходимости, </w:t>
      </w:r>
      <w:r>
        <w:rPr>
          <w:rFonts w:ascii="Times New Roman" w:hAnsi="Times New Roman"/>
          <w:sz w:val="28"/>
          <w:szCs w:val="28"/>
        </w:rPr>
        <w:t>проект приказа (распоряжения) о проведении выездной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11" w:name="Par391"/>
      <w:bookmarkEnd w:id="11"/>
      <w:r>
        <w:rPr>
          <w:rFonts w:ascii="Times New Roman" w:hAnsi="Times New Roman"/>
          <w:sz w:val="28"/>
          <w:szCs w:val="28"/>
        </w:rPr>
        <w:t>5.1.1.8. Ответственный исполнитель по результатам плановой документарной проверки составляет в двух экземплярах акт проверки юридического лица, индивидуального предпринимателя (типовая форма акта проверки утверждена Приказом Минэкономразвития России от 30 апреля        2009 г. № 141).</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В случае выявления в результате проведения мероприятия по контролю нарушений обязательных требований ответственный исполнитель осуществляет реализацию следующих полномочий, направленных на обеспечение соблюдения законодательства (возмещение вреда, причиненного вследствие выявленных </w:t>
      </w:r>
      <w:r>
        <w:rPr>
          <w:rFonts w:ascii="Times New Roman" w:hAnsi="Times New Roman"/>
          <w:sz w:val="28"/>
          <w:szCs w:val="28"/>
        </w:rPr>
        <w:lastRenderedPageBreak/>
        <w:t>нарушений):</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фиксирует все случаи выявленных нарушений в акте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proofErr w:type="gramStart"/>
      <w:r>
        <w:rPr>
          <w:rFonts w:ascii="Times New Roman" w:hAnsi="Times New Roman"/>
          <w:sz w:val="28"/>
          <w:szCs w:val="28"/>
        </w:rPr>
        <w:t>выдает обязательные для исполнения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w:t>
      </w:r>
      <w:proofErr w:type="gramEnd"/>
      <w:r>
        <w:rPr>
          <w:rFonts w:ascii="Times New Roman" w:hAnsi="Times New Roman"/>
          <w:sz w:val="28"/>
          <w:szCs w:val="28"/>
        </w:rPr>
        <w:t>, а также других мероприятий, предусмотренных федеральными законами, являющиеся приложением к акту проверки (по каждому нарушению отдельное предписание), и контролирует исполнение указанных предписаний в установленные сроки в порядке, предусмотренном настоящим Регламентом;</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выявлении признаков административных правонарушений, предусмотренных КоАП РФ, возбуждает дела об административных правонарушениях и обеспечивает их рассмотрение в установленном порядке.</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Если в ходе мероприятия по контролю стало известно, что хозяйственная или иная деятельность, являющаяся объектом проведения мероприятия по контролю, осуществляется с нарушениями требований законодательства, вопросы выявления, предотвращения и пресечения которых не относятся к компетенции органа муниципального контроля, орган муниципального контроля обязан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Один экземпляр акта проверки (вместе с приложениями) ответственный исполнитель подшивает в дело, другой (вместе с приложениями)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составление и вручение акта проверки: непосредственно после завершения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направление акта проверки заказным письмом: в течение 3 рабочих дней после завершения мероприятий по контролю.</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составленный акт проверки в двух экземплярах, один из которых вручен (направлен) юридическому лицу, индивидуальному предпринимателю, второй подшит в дело.</w:t>
      </w:r>
    </w:p>
    <w:p w:rsidR="001D4AD4" w:rsidRDefault="001D4AD4" w:rsidP="001D4AD4">
      <w:pPr>
        <w:ind w:firstLine="709"/>
        <w:jc w:val="both"/>
        <w:rPr>
          <w:rFonts w:ascii="Times New Roman" w:hAnsi="Times New Roman"/>
          <w:sz w:val="28"/>
          <w:szCs w:val="28"/>
        </w:rPr>
      </w:pPr>
      <w:r>
        <w:rPr>
          <w:rFonts w:ascii="Times New Roman" w:hAnsi="Times New Roman"/>
          <w:sz w:val="28"/>
          <w:szCs w:val="28"/>
        </w:rPr>
        <w:t xml:space="preserve">5.1.1.9. Результат выполнения административной процедуры «Проведение плановой документарной проверки юридического лица, индивидуального </w:t>
      </w:r>
      <w:r>
        <w:rPr>
          <w:rFonts w:ascii="Times New Roman" w:hAnsi="Times New Roman"/>
          <w:sz w:val="28"/>
          <w:szCs w:val="28"/>
        </w:rPr>
        <w:lastRenderedPageBreak/>
        <w:t>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5.1.1.10.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bookmarkStart w:id="12" w:name="Par404"/>
      <w:bookmarkEnd w:id="12"/>
      <w:r>
        <w:rPr>
          <w:rFonts w:ascii="Times New Roman" w:hAnsi="Times New Roman"/>
          <w:sz w:val="28"/>
          <w:szCs w:val="28"/>
        </w:rPr>
        <w:t>5.1.2. Административная процедура «Проведение 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5.1.2.1. </w:t>
      </w:r>
      <w:proofErr w:type="gramStart"/>
      <w:r>
        <w:rPr>
          <w:rFonts w:ascii="Times New Roman" w:hAnsi="Times New Roman"/>
          <w:sz w:val="28"/>
          <w:szCs w:val="28"/>
        </w:rPr>
        <w:t xml:space="preserve">Основанием для начала административной процедуры «Проведение плановой выездной проверки юридического лица, индивидуального предпринимателя» является внесение соответствующего юридического лица, индивидуального предпринимателя в ежегодный План органа муниципального контроля, а также </w:t>
      </w:r>
      <w:r>
        <w:rPr>
          <w:rFonts w:ascii="Times New Roman" w:hAnsi="Times New Roman"/>
          <w:bCs/>
          <w:sz w:val="28"/>
          <w:szCs w:val="28"/>
        </w:rPr>
        <w:t>приказ о проведении плановой выездной проверки</w:t>
      </w:r>
      <w:r>
        <w:rPr>
          <w:rFonts w:ascii="Times New Roman" w:eastAsia="Calibri" w:hAnsi="Times New Roman"/>
          <w:bCs/>
          <w:color w:val="000000"/>
          <w:sz w:val="28"/>
          <w:szCs w:val="28"/>
          <w:lang w:eastAsia="en-US"/>
        </w:rPr>
        <w:t xml:space="preserve">, являющийся результатом проведения плановой документарной проверки (подпункт 5.1.1.7 настоящего Регламента), </w:t>
      </w:r>
      <w:r>
        <w:rPr>
          <w:rFonts w:ascii="Times New Roman" w:hAnsi="Times New Roman"/>
          <w:sz w:val="28"/>
          <w:szCs w:val="28"/>
        </w:rPr>
        <w:t>если при документарной проверке не представляется возможным:</w:t>
      </w:r>
      <w:proofErr w:type="gramEnd"/>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Включение плановой проверки юридического лица, индивидуального предпринимателя в ежегодный План осуществляется на основаниях, указанных в пункте 2.4.1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Административная процедура «Проведение 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5.1.2.2. Назначение ответственного исполнителя, экспертов, подготовка приказа (распоряжения) о проведении проверки юридического лица, индивидуального предпринимателя, уведомление юридического лица, индивидуального предпринимателя о проведении проверки осуществляются в порядке, предусмотренном в подпунктах 5.1.1.2 - 5.1.1.4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bookmarkStart w:id="13" w:name="Par411"/>
      <w:bookmarkEnd w:id="13"/>
      <w:r>
        <w:rPr>
          <w:rFonts w:ascii="Times New Roman" w:hAnsi="Times New Roman"/>
          <w:sz w:val="28"/>
          <w:szCs w:val="28"/>
        </w:rPr>
        <w:t>5.1.2.3. Ответственный исполнитель, эксперты, представители экспертных организаций после прибытия на объект юридического лица, индивидуального предпринимателя начинают проверку:</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 предъявления служебных удостоверений;</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(распоряжением) руководителя органа муниципального контроля о назначении выездной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proofErr w:type="gramStart"/>
      <w:r>
        <w:rPr>
          <w:rFonts w:ascii="Times New Roman" w:hAnsi="Times New Roman"/>
          <w:sz w:val="28"/>
          <w:szCs w:val="28"/>
        </w:rPr>
        <w:t xml:space="preserve">с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полномочиями, проводящих выездную проверку лиц, а также с целями, задачами, основаниями проведения выездной проверки, видами и объемами мероприятий по контролю, составом экспертов, представителей экспертных </w:t>
      </w:r>
      <w:r>
        <w:rPr>
          <w:rFonts w:ascii="Times New Roman" w:hAnsi="Times New Roman"/>
          <w:sz w:val="28"/>
          <w:szCs w:val="28"/>
        </w:rPr>
        <w:lastRenderedPageBreak/>
        <w:t>организаций, привлекаемых к выездной проверке, со сроками и условиями ее проведения.</w:t>
      </w:r>
      <w:proofErr w:type="gramEnd"/>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Ответственный исполнитель проводит следующие мероприятия по контролю:</w:t>
      </w:r>
    </w:p>
    <w:p w:rsidR="001D4AD4" w:rsidRDefault="001D4AD4" w:rsidP="001D4AD4">
      <w:pPr>
        <w:ind w:firstLine="567"/>
        <w:jc w:val="both"/>
        <w:rPr>
          <w:rFonts w:ascii="Times New Roman" w:hAnsi="Times New Roman"/>
          <w:sz w:val="28"/>
          <w:szCs w:val="28"/>
        </w:rPr>
      </w:pPr>
      <w:r>
        <w:rPr>
          <w:rFonts w:ascii="Times New Roman" w:hAnsi="Times New Roman"/>
          <w:sz w:val="28"/>
          <w:szCs w:val="28"/>
        </w:rPr>
        <w:t xml:space="preserve">оценивает соответствие деятельности юридического лица, индивидуального предпринимателя обязательным требованиям, приведенным в разделе 3 настоящего Регламента; </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оформляет акт плановой выездной проверки.</w:t>
      </w:r>
    </w:p>
    <w:p w:rsidR="001D4AD4" w:rsidRDefault="001D4AD4" w:rsidP="001D4AD4">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 выявления при проведении плановой выездной проверки нарушений юридическим лицом, индивидуальным предпринимателем обязательных требований ответственный исполнитель:</w:t>
      </w:r>
    </w:p>
    <w:p w:rsidR="001D4AD4" w:rsidRDefault="001D4AD4" w:rsidP="001D4AD4">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фиксирует все случаи выявленных нарушений в акте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proofErr w:type="gramStart"/>
      <w:r>
        <w:rPr>
          <w:rFonts w:ascii="Times New Roman" w:hAnsi="Times New Roman"/>
          <w:sz w:val="28"/>
          <w:szCs w:val="28"/>
        </w:rPr>
        <w:t>выдает предписания юридическому лицу, индивидуальному предпринимателю об устранении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предупреждению возникновения чрезвычайных ситуаций природного и техногенного характера, имуществу физических и юридических лиц, государственному или муниципальному имуществу</w:t>
      </w:r>
      <w:proofErr w:type="gramEnd"/>
      <w:r>
        <w:rPr>
          <w:rFonts w:ascii="Times New Roman" w:hAnsi="Times New Roman"/>
          <w:sz w:val="28"/>
          <w:szCs w:val="28"/>
        </w:rPr>
        <w:t>, а также других мероприятий, предусмотренных федеральными законами. Предписание является приложением к акту проверки (по каждому нарушению отдельное предписание);</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запрашивает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привлекает в установленном порядке к административной ответственности лиц, допустивших нарушение законодательства в области охраны окружающей среды.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 необходимости проводится отбор образцов продукции, проб обследования (воздуха, воды, почвы).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Срок исполнения: общий срок проведения плановой выездной проверки юридического лица, индивидуального предпринимателя - не более двадцати рабочих дней.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 действия: проведенные мероприятия по муниципальному контролю с целью оценки соответствия деятельности юридического лица, индивидуального предпринимателя обязательным требованиям.</w:t>
      </w:r>
    </w:p>
    <w:p w:rsidR="001D4AD4" w:rsidRDefault="001D4AD4" w:rsidP="001D4AD4">
      <w:pPr>
        <w:widowControl w:val="0"/>
        <w:autoSpaceDE w:val="0"/>
        <w:autoSpaceDN w:val="0"/>
        <w:adjustRightInd w:val="0"/>
        <w:ind w:firstLine="709"/>
        <w:jc w:val="both"/>
        <w:rPr>
          <w:rFonts w:ascii="Times New Roman" w:hAnsi="Times New Roman"/>
          <w:sz w:val="28"/>
          <w:szCs w:val="28"/>
        </w:rPr>
      </w:pPr>
      <w:bookmarkStart w:id="14" w:name="Par426"/>
      <w:bookmarkEnd w:id="14"/>
      <w:r>
        <w:rPr>
          <w:rFonts w:ascii="Times New Roman" w:hAnsi="Times New Roman"/>
          <w:sz w:val="28"/>
          <w:szCs w:val="28"/>
        </w:rPr>
        <w:t>5.1.2.4. Составление акта проверки осуществляется в порядке, указанном в подпункте 5.1.1.8 настоящего Регламента.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К акту проверки могут прилагаться: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протоколы отбора образцов продукции, проб обследования объектов окружающей среды и объектов производственной среды;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протоколы или заключения проведенных исследований, испытаний и экспертиз;</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иные, связанные с результатами проверки документы или их копии.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направляется юридическому лицу, индивидуальному предпринимателю в срок, не превышающий 3 рабочих дней после завершения мероприятий по контролю.</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Ответственный исполнитель осуществляет запись о проведенной проверке в </w:t>
      </w:r>
      <w:r>
        <w:rPr>
          <w:rFonts w:ascii="Times New Roman" w:hAnsi="Times New Roman"/>
          <w:sz w:val="28"/>
          <w:szCs w:val="28"/>
        </w:rPr>
        <w:lastRenderedPageBreak/>
        <w:t>журнале учета проверок, содержащую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указывает фамилии, имена, отчества и должности должностного лица или должностных лиц, проводящих проверку, его или их подписи.</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5.1.2.5. Результат выполнения административной процедуры «Проведение 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5.1.2.6. В случае выявления нарушений членами саморегулируемой организации обязательных требований ответственный исполнитель направляет уведомление в саморегулируемую организацию о выявленных нарушениях в течение 3 рабочих дней со дня окончания проведения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5.2. Административные процедуры проведения внеплановой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внеплановых проверок юридических лиц и индивидуальных предпринимателей в целях осуществления муниципального контроля предполагает следующие административные процедуры:</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внеплановой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внеплановой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5.2.1. Административная процедура «Проведение внеплановой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5.2.1.1. Основаниями для начала административной процедуры «Проведение внеплановой документарной проверки юридического лица, индивидуального предпринимателя» являются случаи, указанные в подпункте 2.4.2 настоящего Регламента.</w:t>
      </w:r>
    </w:p>
    <w:p w:rsidR="001D4AD4" w:rsidRDefault="001D4AD4" w:rsidP="001D4AD4">
      <w:pPr>
        <w:ind w:firstLine="567"/>
        <w:jc w:val="both"/>
        <w:rPr>
          <w:rFonts w:ascii="Times New Roman" w:hAnsi="Times New Roman"/>
          <w:sz w:val="28"/>
          <w:szCs w:val="28"/>
        </w:rPr>
      </w:pPr>
      <w:r>
        <w:rPr>
          <w:rFonts w:ascii="Times New Roman" w:hAnsi="Times New Roman"/>
          <w:sz w:val="28"/>
          <w:szCs w:val="28"/>
        </w:rPr>
        <w:t>Административная процедура «Проведение внеплановой документарной проверки юридического лица, индивидуального предпринимателя» осуществляется в соответствии со следующим порядком действий:</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принятие решения о назначении должностных лиц, ответственных за проведение внеплановой документарной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оформление приказа (распоряжения) о проведении внеплановой документарной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проведение внеплановой документарной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оформление результатов внеплановой документарной проверки.</w:t>
      </w:r>
    </w:p>
    <w:p w:rsidR="001D4AD4" w:rsidRDefault="001D4AD4" w:rsidP="001D4AD4">
      <w:pPr>
        <w:ind w:firstLine="567"/>
        <w:jc w:val="both"/>
        <w:rPr>
          <w:rFonts w:ascii="Times New Roman" w:hAnsi="Times New Roman"/>
          <w:sz w:val="28"/>
          <w:szCs w:val="28"/>
        </w:rPr>
      </w:pPr>
      <w:bookmarkStart w:id="15" w:name="Par441"/>
      <w:bookmarkEnd w:id="15"/>
      <w:r>
        <w:rPr>
          <w:rFonts w:ascii="Times New Roman" w:hAnsi="Times New Roman"/>
          <w:sz w:val="28"/>
          <w:szCs w:val="28"/>
        </w:rPr>
        <w:t xml:space="preserve">5.2.1.2. Руководитель органа муниципального контроля при возникновении оснований для проведения внеплановой проверки, указанных </w:t>
      </w:r>
      <w:proofErr w:type="gramStart"/>
      <w:r>
        <w:rPr>
          <w:rFonts w:ascii="Times New Roman" w:hAnsi="Times New Roman"/>
          <w:sz w:val="28"/>
          <w:szCs w:val="28"/>
        </w:rPr>
        <w:t>в</w:t>
      </w:r>
      <w:proofErr w:type="gramEnd"/>
      <w:r>
        <w:rPr>
          <w:rFonts w:ascii="Times New Roman" w:hAnsi="Times New Roman"/>
          <w:sz w:val="28"/>
          <w:szCs w:val="28"/>
        </w:rPr>
        <w:t xml:space="preserve"> </w:t>
      </w:r>
      <w:proofErr w:type="gramStart"/>
      <w:r>
        <w:rPr>
          <w:rFonts w:ascii="Times New Roman" w:hAnsi="Times New Roman"/>
          <w:sz w:val="28"/>
          <w:szCs w:val="28"/>
        </w:rPr>
        <w:t>под</w:t>
      </w:r>
      <w:proofErr w:type="gramEnd"/>
      <w:r>
        <w:rPr>
          <w:rFonts w:ascii="Times New Roman" w:hAnsi="Times New Roman"/>
          <w:sz w:val="28"/>
        </w:rPr>
        <w:fldChar w:fldCharType="begin"/>
      </w:r>
      <w:r>
        <w:rPr>
          <w:rFonts w:ascii="Times New Roman" w:hAnsi="Times New Roman"/>
          <w:sz w:val="28"/>
        </w:rPr>
        <w:instrText xml:space="preserve"> HYPERLINK "file:///D:\\Shipova\\Administ_Regl\\2013\\Минэкологии\\На_экспертизу_ВОДА_210413\\Замечания_к_АР_наэкспертизу_ВОДА_270513\\АР_Вода_на_экспертизу_270513.doc" \l "Par257" </w:instrText>
      </w:r>
      <w:r>
        <w:rPr>
          <w:rFonts w:ascii="Times New Roman" w:hAnsi="Times New Roman"/>
          <w:sz w:val="28"/>
        </w:rPr>
        <w:fldChar w:fldCharType="separate"/>
      </w:r>
      <w:r>
        <w:rPr>
          <w:rStyle w:val="a8"/>
          <w:rFonts w:ascii="Times New Roman" w:hAnsi="Times New Roman"/>
          <w:sz w:val="28"/>
        </w:rPr>
        <w:t>пункте 2.4.</w:t>
      </w:r>
      <w:r>
        <w:rPr>
          <w:rFonts w:ascii="Times New Roman" w:hAnsi="Times New Roman"/>
          <w:sz w:val="28"/>
        </w:rPr>
        <w:fldChar w:fldCharType="end"/>
      </w:r>
      <w:r>
        <w:rPr>
          <w:rFonts w:ascii="Times New Roman" w:hAnsi="Times New Roman"/>
          <w:sz w:val="28"/>
        </w:rPr>
        <w:t xml:space="preserve">3 настоящего </w:t>
      </w:r>
      <w:r>
        <w:rPr>
          <w:rFonts w:ascii="Times New Roman" w:hAnsi="Times New Roman"/>
          <w:sz w:val="28"/>
          <w:szCs w:val="28"/>
        </w:rPr>
        <w:t>Регламента, дает поручение об организации и проведении внеплановой документарной проверки руководителю подразделения.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Руководитель подразделения: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назначает ответственного исполнителя для проведения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в случае необходимости привлекает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w:t>
      </w:r>
      <w:r>
        <w:rPr>
          <w:rFonts w:ascii="Times New Roman" w:hAnsi="Times New Roman"/>
          <w:sz w:val="28"/>
          <w:szCs w:val="28"/>
        </w:rPr>
        <w:lastRenderedPageBreak/>
        <w:t>являющихся аффилированными лицами проверяемых лиц.</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Срок исполнения: в течение 5 рабочих дней со дня возникновения оснований для проведения внеплановой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Результат действия: назначение ответственного исполнителя для осуществления внеплановой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5.2.1.3.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 в день назначения ответственного исполнителя для проведения внеплановой документарной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5.2.1.4. Действия ответственного исполнителя по оценке сведений, содержащихся в документах юридического лица, индивидуального предпринимателя, подготовке письма (мотивированного запроса) в адрес юридического лица, индивидуального предпринимателя, рассмотрению пояснений юридического лица, индивидуального предпринимателя к замечаниям в представленных документах, осуществляются в соответствии с подпунктами 5.1.1.5- 5.1.1.7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5.2.1.5. Составление акта проверки, ознакомление юридического лица, индивидуального предпринимателя с актом проверки (с приложениями, при необходимости их оформления) осуществляется в порядке, установленном в пункте 5.1.1.8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обязательном порядке фиксируются вновь выявленные нарушения, а также факты нарушений, носящих систематический характер.</w:t>
      </w:r>
    </w:p>
    <w:p w:rsidR="001D4AD4" w:rsidRDefault="001D4AD4" w:rsidP="001D4AD4">
      <w:pPr>
        <w:ind w:firstLine="567"/>
        <w:jc w:val="both"/>
        <w:rPr>
          <w:rFonts w:ascii="Times New Roman" w:hAnsi="Times New Roman"/>
          <w:sz w:val="28"/>
          <w:szCs w:val="28"/>
        </w:rPr>
      </w:pPr>
      <w:r>
        <w:rPr>
          <w:rFonts w:ascii="Times New Roman" w:hAnsi="Times New Roman"/>
          <w:sz w:val="28"/>
          <w:szCs w:val="28"/>
        </w:rPr>
        <w:t>5.2.1.6. Результат выполнения административной процедуры «Проведение внеплановой документарной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 Административная процедура «Проведение внеплановой выездной проверки юридического лица, индивидуального предпринимателя».</w:t>
      </w:r>
    </w:p>
    <w:p w:rsidR="001D4AD4" w:rsidRDefault="001D4AD4" w:rsidP="001D4AD4">
      <w:pPr>
        <w:tabs>
          <w:tab w:val="left" w:pos="993"/>
        </w:tabs>
        <w:ind w:firstLine="567"/>
        <w:jc w:val="both"/>
        <w:rPr>
          <w:rFonts w:ascii="Times New Roman" w:hAnsi="Times New Roman"/>
          <w:sz w:val="28"/>
          <w:szCs w:val="28"/>
        </w:rPr>
      </w:pPr>
      <w:r>
        <w:rPr>
          <w:rFonts w:ascii="Times New Roman" w:hAnsi="Times New Roman"/>
          <w:bCs/>
          <w:sz w:val="28"/>
          <w:szCs w:val="28"/>
        </w:rPr>
        <w:t xml:space="preserve">5.2.2.1. Основанием для начала административной процедуры «Проведение внеплановой выездной проверки юридического лица, индивидуального предпринимателя» являются случаи, указанные в подпункте 2.4.2 настоящего Регламента, </w:t>
      </w:r>
      <w:r>
        <w:rPr>
          <w:rFonts w:ascii="Times New Roman" w:hAnsi="Times New Roman"/>
          <w:sz w:val="28"/>
          <w:szCs w:val="28"/>
        </w:rPr>
        <w:t>а также, если при документарной проверке не представляется возможным:</w:t>
      </w:r>
    </w:p>
    <w:p w:rsidR="001D4AD4" w:rsidRDefault="001D4AD4" w:rsidP="001D4AD4">
      <w:pPr>
        <w:tabs>
          <w:tab w:val="left" w:pos="993"/>
        </w:tabs>
        <w:ind w:firstLine="567"/>
        <w:jc w:val="both"/>
        <w:rPr>
          <w:rFonts w:ascii="Times New Roman" w:hAnsi="Times New Roman"/>
          <w:sz w:val="28"/>
          <w:szCs w:val="28"/>
        </w:rPr>
      </w:pPr>
      <w:r>
        <w:rPr>
          <w:rFonts w:ascii="Times New Roman" w:hAnsi="Times New Roman"/>
          <w:sz w:val="28"/>
          <w:szCs w:val="28"/>
        </w:rPr>
        <w:t xml:space="preserve">удостовериться в полноте и достоверности сведений, содержащихся в документах юридического лица, индивидуального предпринимателя, имеющихся в распоряжении </w:t>
      </w:r>
      <w:r>
        <w:rPr>
          <w:rFonts w:ascii="Times New Roman" w:hAnsi="Times New Roman"/>
          <w:bCs/>
          <w:sz w:val="28"/>
          <w:szCs w:val="28"/>
        </w:rPr>
        <w:t>органа муниципального контроля</w:t>
      </w:r>
      <w:r>
        <w:rPr>
          <w:rFonts w:ascii="Times New Roman" w:hAnsi="Times New Roman"/>
          <w:sz w:val="28"/>
          <w:szCs w:val="28"/>
        </w:rPr>
        <w:t>;</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Административная процедура «Проведение внеплановой выездной проверки юридического лица, индивидуального предпринимателя» осуществляется в соответствии с порядком действий, указанным в подпункте 5.1.1.1 настоящего </w:t>
      </w:r>
      <w:r>
        <w:rPr>
          <w:rFonts w:ascii="Times New Roman" w:hAnsi="Times New Roman"/>
          <w:sz w:val="28"/>
          <w:szCs w:val="28"/>
        </w:rPr>
        <w:lastRenderedPageBreak/>
        <w:t>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5.2.2.2. Назначение ответственного исполнителя, привлечение представителей экспертных организаций для проведения внеплановой выездной проверки юридического лица, индивидуального предпринимателя осуществляются в соответствии с подпунктом 5.2.1.2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5.2.2.3. Подготовка приказа (распоряжения) о проведении внеплановой проверки юридического лица, индивидуального предпринимателя осуществляется в соответствии с подпунктом 5.1.1.3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5.2.2.4.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основаниями для проведения внеплановой выездной проверки являются основания, перечисленные в подпунктах «а», «б» пункта 2.4.3 настоящего Регламента, ответственный исполнитель:</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готовит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и подписывает его у руководителя органа муниципального контроля;</w:t>
      </w:r>
    </w:p>
    <w:p w:rsidR="001D4AD4" w:rsidRDefault="001D4AD4" w:rsidP="001D4AD4">
      <w:pPr>
        <w:widowControl w:val="0"/>
        <w:autoSpaceDE w:val="0"/>
        <w:autoSpaceDN w:val="0"/>
        <w:adjustRightInd w:val="0"/>
        <w:ind w:firstLine="567"/>
        <w:jc w:val="both"/>
        <w:rPr>
          <w:rFonts w:ascii="Times New Roman" w:hAnsi="Times New Roman"/>
          <w:b/>
          <w:sz w:val="28"/>
          <w:szCs w:val="28"/>
        </w:rPr>
      </w:pPr>
      <w:r>
        <w:rPr>
          <w:rFonts w:ascii="Times New Roman" w:hAnsi="Times New Roman"/>
          <w:sz w:val="28"/>
          <w:szCs w:val="28"/>
        </w:rPr>
        <w:t xml:space="preserve">направляет заявление о согласовании проведения внеплановой выездной проверки юридического лица, индивидуального предпринимателя в орган прокуратуры по месту осуществления деятельности юридического лица, индивидуального предпринимателя нарочно, заказным почтовым отправлением с уведомлением о вручении или в форме электронного документа, подписанного </w:t>
      </w:r>
      <w:r>
        <w:rPr>
          <w:rFonts w:ascii="Times New Roman" w:hAnsi="Times New Roman"/>
          <w:b/>
          <w:sz w:val="28"/>
          <w:szCs w:val="28"/>
        </w:rPr>
        <w:t>усиленной квалифицированной электронной цифровой подписью.</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К заявлению прилагаются копия приказа (распоряжения) о проведении внеплановой выездной проверки и документы, которые содержат сведения, послужившие основанием ее проведения.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Срок исполнения: в день подписания приказа (распоряжения) о проведении внеплановой выездной проверки юридического лица, индивидуального предпринимателя.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Результат действия: заявление о согласовании проведения внеплановой выездной проверки, направленное в орган прокуратуры.</w:t>
      </w:r>
    </w:p>
    <w:p w:rsidR="001D4AD4" w:rsidRDefault="001D4AD4" w:rsidP="001D4AD4">
      <w:pPr>
        <w:autoSpaceDE w:val="0"/>
        <w:autoSpaceDN w:val="0"/>
        <w:adjustRightInd w:val="0"/>
        <w:ind w:firstLine="567"/>
        <w:jc w:val="both"/>
        <w:rPr>
          <w:rFonts w:ascii="Times New Roman" w:hAnsi="Times New Roman"/>
          <w:sz w:val="28"/>
          <w:szCs w:val="28"/>
        </w:rPr>
      </w:pPr>
      <w:proofErr w:type="gramStart"/>
      <w:r>
        <w:rPr>
          <w:rFonts w:ascii="Times New Roman" w:hAnsi="Times New Roman"/>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орган муниципального контроля вправе приступить</w:t>
      </w:r>
      <w:proofErr w:type="gramEnd"/>
      <w:r>
        <w:rPr>
          <w:rFonts w:ascii="Times New Roman" w:hAnsi="Times New Roman"/>
          <w:sz w:val="28"/>
          <w:szCs w:val="28"/>
        </w:rPr>
        <w:t xml:space="preserve"> к проведению внеплановой выездной проверки незамедлительно с извещением органа прокуратуры о проведении внеплановой выездной проверки посредством направления заявления, копии приказа (распоряжения) о проведении внеплановой выездной проверки и документов, которые содержат сведения, послужившие основанием ее проведения,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5.2.2.5. Ответственный исполнитель уведомляет юридическое лицо, индивидуального предпринимателя о проведении внеплановой выездной проверки (за исключением внеплановой выездной проверки, </w:t>
      </w:r>
      <w:proofErr w:type="gramStart"/>
      <w:r>
        <w:rPr>
          <w:rFonts w:ascii="Times New Roman" w:hAnsi="Times New Roman"/>
          <w:sz w:val="28"/>
          <w:szCs w:val="28"/>
        </w:rPr>
        <w:t>основания</w:t>
      </w:r>
      <w:proofErr w:type="gramEnd"/>
      <w:r>
        <w:rPr>
          <w:rFonts w:ascii="Times New Roman" w:hAnsi="Times New Roman"/>
          <w:sz w:val="28"/>
          <w:szCs w:val="28"/>
        </w:rPr>
        <w:t xml:space="preserve"> проведения которой указаны в пункте 2.4.3 настоящего Регламента) не менее чем за 24 часа до начала ее </w:t>
      </w:r>
      <w:r>
        <w:rPr>
          <w:rFonts w:ascii="Times New Roman" w:hAnsi="Times New Roman"/>
          <w:sz w:val="28"/>
          <w:szCs w:val="28"/>
        </w:rPr>
        <w:lastRenderedPageBreak/>
        <w:t>проведения любым доступным способом.</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лица, индивидуальных предпринимателей о начале проведения внеплановой выездной проверки не требуется.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случае проведения внеплановой выездной проверки членов саморегулируемой организации ответственный исполнитель уведомляет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5.2.2.6. Проведение внеплановой выездной проверки осуществляется в соответствии с подпунктом 5.1.2.3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5.2.2.7. Составление акта проверки осуществляется в соответствии с подпунктами 5.1.1.8 и 5.1.2.4 настоящего Регламента.</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Если внеплановая выездная проверка осуществлялась по согласованию с органом прокуратуры, копия акта проверки направляется в орган прокуратуры в течение пяти рабочих дней со дня составления акта проверки.</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При проверке исполнения предписаний об устранении ранее выявленных нарушений законодательства основаниями для возбуждения дела об административных правонарушениях являются невыполнение в срок законного предписания органа муниципального контроля, а также непринятие мер по устранению причин и условий, способствовавших совершению административного правонарушения, предусмотренных соответственно статьями 19.5, 19.6 КоАП РФ.</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В обязательном порядке фиксируются вновь выявленные нарушения, а также факты нарушений, носящие систематический характер.</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5.2.2.8. Результат выполнения административной процедуры «Проведение внеплановой выездной проверки юридического лица, индивидуального предпринимателя» фиксируется в электронной форме на официальном сайте органа муниципального контроля.</w:t>
      </w:r>
    </w:p>
    <w:p w:rsidR="001D4AD4" w:rsidRDefault="001D4AD4" w:rsidP="001D4AD4">
      <w:pPr>
        <w:widowControl w:val="0"/>
        <w:autoSpaceDE w:val="0"/>
        <w:autoSpaceDN w:val="0"/>
        <w:adjustRightInd w:val="0"/>
        <w:ind w:firstLine="567"/>
        <w:jc w:val="both"/>
        <w:rPr>
          <w:rFonts w:ascii="Times New Roman" w:hAnsi="Times New Roman"/>
          <w:sz w:val="28"/>
          <w:szCs w:val="28"/>
        </w:rPr>
      </w:pPr>
      <w:r>
        <w:rPr>
          <w:rFonts w:ascii="Times New Roman" w:hAnsi="Times New Roman"/>
          <w:sz w:val="28"/>
          <w:szCs w:val="28"/>
        </w:rPr>
        <w:t>5.2.2.9. В случае выявления нарушений членами саморегулируемой организации обязательных требований ответственный исполнитель сообщает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w:t>
      </w:r>
    </w:p>
    <w:p w:rsidR="001D4AD4" w:rsidRDefault="001D4AD4" w:rsidP="001D4AD4">
      <w:pPr>
        <w:widowControl w:val="0"/>
        <w:autoSpaceDE w:val="0"/>
        <w:autoSpaceDN w:val="0"/>
        <w:adjustRightInd w:val="0"/>
        <w:ind w:firstLine="709"/>
        <w:jc w:val="center"/>
        <w:rPr>
          <w:rFonts w:ascii="Times New Roman" w:hAnsi="Times New Roman"/>
          <w:b/>
          <w:sz w:val="28"/>
          <w:szCs w:val="28"/>
        </w:rPr>
      </w:pPr>
      <w:r>
        <w:rPr>
          <w:rFonts w:ascii="Times New Roman" w:hAnsi="Times New Roman"/>
          <w:b/>
          <w:sz w:val="28"/>
          <w:szCs w:val="28"/>
        </w:rPr>
        <w:t xml:space="preserve">6. Порядок и формы </w:t>
      </w:r>
      <w:proofErr w:type="gramStart"/>
      <w:r>
        <w:rPr>
          <w:rFonts w:ascii="Times New Roman" w:hAnsi="Times New Roman"/>
          <w:b/>
          <w:sz w:val="28"/>
          <w:szCs w:val="28"/>
        </w:rPr>
        <w:t>контроля за</w:t>
      </w:r>
      <w:proofErr w:type="gramEnd"/>
      <w:r>
        <w:rPr>
          <w:rFonts w:ascii="Times New Roman" w:hAnsi="Times New Roman"/>
          <w:b/>
          <w:sz w:val="28"/>
          <w:szCs w:val="28"/>
        </w:rPr>
        <w:t xml:space="preserve"> исполнением</w:t>
      </w:r>
    </w:p>
    <w:p w:rsidR="001D4AD4" w:rsidRDefault="001D4AD4" w:rsidP="001D4AD4">
      <w:pPr>
        <w:widowControl w:val="0"/>
        <w:autoSpaceDE w:val="0"/>
        <w:autoSpaceDN w:val="0"/>
        <w:adjustRightInd w:val="0"/>
        <w:ind w:firstLine="709"/>
        <w:jc w:val="center"/>
        <w:rPr>
          <w:rFonts w:ascii="Times New Roman" w:hAnsi="Times New Roman"/>
          <w:b/>
          <w:sz w:val="28"/>
          <w:szCs w:val="28"/>
        </w:rPr>
      </w:pPr>
      <w:r>
        <w:rPr>
          <w:rFonts w:ascii="Times New Roman" w:hAnsi="Times New Roman"/>
          <w:b/>
          <w:sz w:val="28"/>
          <w:szCs w:val="28"/>
        </w:rPr>
        <w:t>муниципальной функции</w:t>
      </w:r>
    </w:p>
    <w:p w:rsidR="001D4AD4" w:rsidRDefault="001D4AD4" w:rsidP="001D4AD4">
      <w:pPr>
        <w:widowControl w:val="0"/>
        <w:suppressAutoHyphens/>
        <w:autoSpaceDE w:val="0"/>
        <w:autoSpaceDN w:val="0"/>
        <w:adjustRightInd w:val="0"/>
        <w:ind w:firstLine="709"/>
        <w:jc w:val="both"/>
        <w:rPr>
          <w:rFonts w:ascii="Times New Roman" w:eastAsia="Calibri" w:hAnsi="Times New Roman"/>
          <w:color w:val="000000"/>
          <w:sz w:val="28"/>
          <w:szCs w:val="28"/>
          <w:lang w:eastAsia="en-US"/>
        </w:rPr>
      </w:pPr>
    </w:p>
    <w:p w:rsidR="001D4AD4" w:rsidRDefault="001D4AD4" w:rsidP="001D4AD4">
      <w:pPr>
        <w:widowControl w:val="0"/>
        <w:suppressAutoHyphens/>
        <w:autoSpaceDE w:val="0"/>
        <w:autoSpaceDN w:val="0"/>
        <w:adjustRightInd w:val="0"/>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6.1. Орган муниципального контроля осуществляет </w:t>
      </w:r>
      <w:proofErr w:type="gramStart"/>
      <w:r>
        <w:rPr>
          <w:rFonts w:ascii="Times New Roman" w:eastAsia="Calibri" w:hAnsi="Times New Roman"/>
          <w:color w:val="000000"/>
          <w:sz w:val="28"/>
          <w:szCs w:val="28"/>
          <w:lang w:eastAsia="en-US"/>
        </w:rPr>
        <w:t>контроль за</w:t>
      </w:r>
      <w:proofErr w:type="gramEnd"/>
      <w:r>
        <w:rPr>
          <w:rFonts w:ascii="Times New Roman" w:eastAsia="Calibri" w:hAnsi="Times New Roman"/>
          <w:color w:val="000000"/>
          <w:sz w:val="28"/>
          <w:szCs w:val="28"/>
          <w:lang w:eastAsia="en-US"/>
        </w:rPr>
        <w:t xml:space="preserve">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xml:space="preserve">6.2.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Регламента осуществляется руководителем органа муниципального контроля.</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6.3. Текущий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сроков, последовательности действий по исполнению муниципального контроля в соответствии с настоящим Регламентом, принятием решений должностными лицами органа муниципального контроля осуществляется уполномоченными работниками органа муниципального контроля. </w:t>
      </w:r>
    </w:p>
    <w:p w:rsidR="001D4AD4" w:rsidRDefault="001D4AD4" w:rsidP="001D4AD4">
      <w:pPr>
        <w:widowControl w:val="0"/>
        <w:suppressAutoHyphens/>
        <w:autoSpaceDE w:val="0"/>
        <w:autoSpaceDN w:val="0"/>
        <w:adjustRightInd w:val="0"/>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6.4. Перечень работников органа муниципального контроля, уполномоченных осуществлять текущий контроль исполнения муниципальной функции, порядок и периодичность осуществления данного контроля устанавливаются актами органа муниципального контроля. Полномочия работников органа муниципального контроля на осуществление текущего контроля определяются в положениях о структурных подразделениях органа муниципального контроля, должностных инструкциях работников.</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6.5. </w:t>
      </w:r>
      <w:proofErr w:type="gramStart"/>
      <w:r>
        <w:rPr>
          <w:rFonts w:ascii="Times New Roman" w:hAnsi="Times New Roman"/>
          <w:color w:val="000000"/>
          <w:sz w:val="28"/>
          <w:szCs w:val="28"/>
        </w:rPr>
        <w:t>Контроль за</w:t>
      </w:r>
      <w:proofErr w:type="gramEnd"/>
      <w:r>
        <w:rPr>
          <w:rFonts w:ascii="Times New Roman" w:hAnsi="Times New Roman"/>
          <w:color w:val="000000"/>
          <w:sz w:val="28"/>
          <w:szCs w:val="28"/>
        </w:rPr>
        <w:t xml:space="preserve"> полнотой и качеством исполнения </w:t>
      </w:r>
      <w:r>
        <w:rPr>
          <w:rFonts w:ascii="Times New Roman" w:hAnsi="Times New Roman"/>
          <w:sz w:val="28"/>
          <w:szCs w:val="28"/>
        </w:rPr>
        <w:t>органом муниципального контроля</w:t>
      </w:r>
      <w:r>
        <w:rPr>
          <w:rFonts w:ascii="Times New Roman" w:hAnsi="Times New Roman"/>
          <w:color w:val="000000"/>
          <w:sz w:val="28"/>
          <w:szCs w:val="28"/>
        </w:rPr>
        <w:t xml:space="preserve"> </w:t>
      </w:r>
      <w:r>
        <w:rPr>
          <w:rFonts w:ascii="Times New Roman" w:hAnsi="Times New Roman"/>
          <w:sz w:val="28"/>
          <w:szCs w:val="28"/>
        </w:rPr>
        <w:t>муниципальной</w:t>
      </w:r>
      <w:r>
        <w:rPr>
          <w:rFonts w:ascii="Times New Roman" w:hAnsi="Times New Roman"/>
          <w:color w:val="000000"/>
          <w:sz w:val="28"/>
          <w:szCs w:val="28"/>
        </w:rPr>
        <w:t xml:space="preserve">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содержащие жалобы на действия (бездействие) должностных лиц </w:t>
      </w:r>
      <w:r>
        <w:rPr>
          <w:rFonts w:ascii="Times New Roman" w:hAnsi="Times New Roman"/>
          <w:sz w:val="28"/>
          <w:szCs w:val="28"/>
        </w:rPr>
        <w:t>органа муниципального контроля</w:t>
      </w:r>
      <w:r>
        <w:rPr>
          <w:rFonts w:ascii="Times New Roman" w:hAnsi="Times New Roman"/>
          <w:color w:val="000000"/>
          <w:sz w:val="28"/>
          <w:szCs w:val="28"/>
        </w:rPr>
        <w:t>.</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Проверки проводятся на основании приказа (распоряжения) руководителя органа муниципального контроля. Результаты проверок оформляются в виде акта, в котором фиксируются отсутствие недостатков при исполнении </w:t>
      </w:r>
      <w:r>
        <w:rPr>
          <w:rFonts w:ascii="Times New Roman" w:hAnsi="Times New Roman"/>
          <w:sz w:val="28"/>
          <w:szCs w:val="28"/>
        </w:rPr>
        <w:t>муниципальной</w:t>
      </w:r>
      <w:r>
        <w:rPr>
          <w:rFonts w:ascii="Times New Roman" w:hAnsi="Times New Roman"/>
          <w:color w:val="000000"/>
          <w:sz w:val="28"/>
          <w:szCs w:val="28"/>
        </w:rPr>
        <w:t xml:space="preserve"> функции либо выявленные недостатки и предложения по их устранению.</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6.6.  Плановые проверки полноты и качества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 проводятся в соответствии с годовым планом проверок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на текущий год. Плановые проверки включаются в указанный план руководителем органа муниципального контроля, в компетенцию которого входит исполнение </w:t>
      </w:r>
      <w:r>
        <w:rPr>
          <w:rFonts w:ascii="Times New Roman" w:hAnsi="Times New Roman"/>
          <w:sz w:val="28"/>
          <w:szCs w:val="28"/>
        </w:rPr>
        <w:t>муниципальной</w:t>
      </w:r>
      <w:r>
        <w:rPr>
          <w:rFonts w:ascii="Times New Roman" w:hAnsi="Times New Roman"/>
          <w:color w:val="000000"/>
          <w:sz w:val="28"/>
          <w:szCs w:val="28"/>
        </w:rPr>
        <w:t xml:space="preserve"> функции.</w:t>
      </w:r>
    </w:p>
    <w:p w:rsidR="00B91F3A" w:rsidRDefault="001D4AD4" w:rsidP="00CC07BF">
      <w:pPr>
        <w:ind w:firstLine="709"/>
        <w:jc w:val="both"/>
        <w:rPr>
          <w:rFonts w:ascii="Times New Roman" w:hAnsi="Times New Roman"/>
          <w:color w:val="000000"/>
          <w:sz w:val="28"/>
          <w:szCs w:val="28"/>
        </w:rPr>
      </w:pPr>
      <w:r>
        <w:rPr>
          <w:rFonts w:ascii="Times New Roman" w:hAnsi="Times New Roman"/>
          <w:color w:val="000000"/>
          <w:sz w:val="28"/>
          <w:szCs w:val="28"/>
        </w:rPr>
        <w:t xml:space="preserve">6.7. Внеплановые проверки полноты и качества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 проводятся на основании жалоб (претензий) граждан на решения или действия (бездействие) должностных лиц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принятые или осуществленные в ходе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6.8. По результатам проведенных проверок в случае выявления нарушений, допущенных должностными лицами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при исполнении </w:t>
      </w:r>
      <w:r>
        <w:rPr>
          <w:rFonts w:ascii="Times New Roman" w:hAnsi="Times New Roman"/>
          <w:sz w:val="28"/>
          <w:szCs w:val="28"/>
        </w:rPr>
        <w:t>муниципальной</w:t>
      </w:r>
      <w:r>
        <w:rPr>
          <w:rFonts w:ascii="Times New Roman" w:hAnsi="Times New Roman"/>
          <w:color w:val="000000"/>
          <w:sz w:val="28"/>
          <w:szCs w:val="28"/>
        </w:rPr>
        <w:t xml:space="preserve">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 </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6.9. Должностные лица </w:t>
      </w:r>
      <w:r>
        <w:rPr>
          <w:rFonts w:ascii="Times New Roman" w:hAnsi="Times New Roman"/>
          <w:sz w:val="28"/>
          <w:szCs w:val="28"/>
        </w:rPr>
        <w:t>органа муниципального контроля</w:t>
      </w:r>
      <w:r>
        <w:rPr>
          <w:rFonts w:ascii="Times New Roman" w:hAnsi="Times New Roman"/>
          <w:color w:val="000000"/>
          <w:sz w:val="28"/>
          <w:szCs w:val="28"/>
        </w:rPr>
        <w:t xml:space="preserve">, ответственные за исполнение </w:t>
      </w:r>
      <w:r>
        <w:rPr>
          <w:rFonts w:ascii="Times New Roman" w:hAnsi="Times New Roman"/>
          <w:sz w:val="28"/>
          <w:szCs w:val="28"/>
        </w:rPr>
        <w:t>муниципальной</w:t>
      </w:r>
      <w:r>
        <w:rPr>
          <w:rFonts w:ascii="Times New Roman" w:hAnsi="Times New Roman"/>
          <w:color w:val="000000"/>
          <w:sz w:val="28"/>
          <w:szCs w:val="28"/>
        </w:rPr>
        <w:t xml:space="preserve"> функции, несут ответственность за решения и действия (бездействие), принимаемые (осуществляемые) ими в ходе исполнения </w:t>
      </w:r>
      <w:r>
        <w:rPr>
          <w:rFonts w:ascii="Times New Roman" w:hAnsi="Times New Roman"/>
          <w:sz w:val="28"/>
          <w:szCs w:val="28"/>
        </w:rPr>
        <w:t>муниципальной</w:t>
      </w:r>
      <w:r>
        <w:rPr>
          <w:rFonts w:ascii="Times New Roman" w:hAnsi="Times New Roman"/>
          <w:color w:val="000000"/>
          <w:sz w:val="28"/>
          <w:szCs w:val="28"/>
        </w:rPr>
        <w:t xml:space="preserve"> функции.</w:t>
      </w:r>
    </w:p>
    <w:p w:rsidR="001D4AD4" w:rsidRDefault="001D4AD4" w:rsidP="001D4AD4">
      <w:pPr>
        <w:widowControl w:val="0"/>
        <w:suppressAutoHyphens/>
        <w:autoSpaceDE w:val="0"/>
        <w:autoSpaceDN w:val="0"/>
        <w:adjustRightInd w:val="0"/>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Ответственность должностных лиц </w:t>
      </w:r>
      <w:r>
        <w:rPr>
          <w:rFonts w:ascii="Times New Roman" w:eastAsia="Calibri" w:hAnsi="Times New Roman"/>
          <w:sz w:val="28"/>
          <w:szCs w:val="28"/>
          <w:lang w:eastAsia="en-US"/>
        </w:rPr>
        <w:t xml:space="preserve">органа муниципального контроля </w:t>
      </w:r>
      <w:r>
        <w:rPr>
          <w:rFonts w:ascii="Times New Roman" w:eastAsia="Calibri" w:hAnsi="Times New Roman"/>
          <w:color w:val="000000"/>
          <w:sz w:val="28"/>
          <w:szCs w:val="28"/>
          <w:lang w:eastAsia="en-US"/>
        </w:rPr>
        <w:t>закрепляется в их должностных инструкциях в соответствии с требованиями законодательства Российской Федерации.</w:t>
      </w:r>
    </w:p>
    <w:p w:rsidR="001D4AD4" w:rsidRDefault="001D4AD4" w:rsidP="001D4AD4">
      <w:pPr>
        <w:ind w:firstLine="709"/>
        <w:jc w:val="both"/>
        <w:rPr>
          <w:rFonts w:ascii="Times New Roman" w:hAnsi="Times New Roman"/>
          <w:color w:val="000000"/>
          <w:sz w:val="28"/>
          <w:szCs w:val="28"/>
        </w:rPr>
      </w:pPr>
      <w:r>
        <w:rPr>
          <w:rFonts w:ascii="Times New Roman" w:hAnsi="Times New Roman"/>
          <w:color w:val="000000"/>
          <w:sz w:val="28"/>
          <w:szCs w:val="28"/>
        </w:rPr>
        <w:t xml:space="preserve">6.10. </w:t>
      </w:r>
      <w:proofErr w:type="gramStart"/>
      <w:r>
        <w:rPr>
          <w:rFonts w:ascii="Times New Roman" w:hAnsi="Times New Roman"/>
          <w:color w:val="000000"/>
          <w:sz w:val="28"/>
          <w:szCs w:val="28"/>
        </w:rPr>
        <w:t>Контроль</w:t>
      </w:r>
      <w:r w:rsidR="00CC07BF">
        <w:rPr>
          <w:rFonts w:ascii="Times New Roman" w:hAnsi="Times New Roman"/>
          <w:color w:val="000000"/>
          <w:sz w:val="28"/>
          <w:szCs w:val="28"/>
        </w:rPr>
        <w:t xml:space="preserve"> </w:t>
      </w:r>
      <w:r>
        <w:rPr>
          <w:rFonts w:ascii="Times New Roman" w:hAnsi="Times New Roman"/>
          <w:color w:val="000000"/>
          <w:sz w:val="28"/>
          <w:szCs w:val="28"/>
        </w:rPr>
        <w:t xml:space="preserve"> за</w:t>
      </w:r>
      <w:proofErr w:type="gramEnd"/>
      <w:r>
        <w:rPr>
          <w:rFonts w:ascii="Times New Roman" w:hAnsi="Times New Roman"/>
          <w:color w:val="000000"/>
          <w:sz w:val="28"/>
          <w:szCs w:val="28"/>
        </w:rPr>
        <w:t xml:space="preserve"> исполнением </w:t>
      </w:r>
      <w:r>
        <w:rPr>
          <w:rFonts w:ascii="Times New Roman" w:hAnsi="Times New Roman"/>
          <w:sz w:val="28"/>
          <w:szCs w:val="28"/>
        </w:rPr>
        <w:t>муниципальной</w:t>
      </w:r>
      <w:r>
        <w:rPr>
          <w:rFonts w:ascii="Times New Roman" w:hAnsi="Times New Roman"/>
          <w:color w:val="000000"/>
          <w:sz w:val="28"/>
          <w:szCs w:val="28"/>
        </w:rPr>
        <w:t xml:space="preserve"> функции со стороны граждан, их объединений и организаций может осуществляться по результатам </w:t>
      </w:r>
      <w:r>
        <w:rPr>
          <w:rFonts w:ascii="Times New Roman" w:hAnsi="Times New Roman"/>
          <w:color w:val="000000"/>
          <w:sz w:val="28"/>
          <w:szCs w:val="28"/>
        </w:rPr>
        <w:lastRenderedPageBreak/>
        <w:t xml:space="preserve">муниципального контроля, фиксируемым в электронной форме на официальном сайте </w:t>
      </w:r>
      <w:r>
        <w:rPr>
          <w:rFonts w:ascii="Times New Roman" w:hAnsi="Times New Roman"/>
          <w:sz w:val="28"/>
          <w:szCs w:val="28"/>
        </w:rPr>
        <w:t>органа муниципального контроля</w:t>
      </w:r>
      <w:r>
        <w:rPr>
          <w:rFonts w:ascii="Times New Roman" w:hAnsi="Times New Roman"/>
          <w:color w:val="000000"/>
          <w:sz w:val="28"/>
          <w:szCs w:val="28"/>
        </w:rPr>
        <w:t>.</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6.11. Общественный контроль в области </w:t>
      </w:r>
      <w:r w:rsidR="00B91F3A">
        <w:rPr>
          <w:rFonts w:ascii="Times New Roman" w:hAnsi="Times New Roman"/>
          <w:sz w:val="28"/>
          <w:szCs w:val="28"/>
        </w:rPr>
        <w:t>использования</w:t>
      </w:r>
      <w:r>
        <w:rPr>
          <w:rFonts w:ascii="Times New Roman" w:hAnsi="Times New Roman"/>
          <w:sz w:val="28"/>
          <w:szCs w:val="28"/>
        </w:rPr>
        <w:t xml:space="preserve"> жилищного фонда  </w:t>
      </w:r>
      <w:proofErr w:type="spellStart"/>
      <w:r w:rsidR="001D6A25">
        <w:rPr>
          <w:rFonts w:ascii="Times New Roman" w:hAnsi="Times New Roman"/>
          <w:sz w:val="28"/>
          <w:szCs w:val="28"/>
        </w:rPr>
        <w:t>Бурундуковского</w:t>
      </w:r>
      <w:proofErr w:type="spellEnd"/>
      <w:r>
        <w:rPr>
          <w:rFonts w:ascii="Times New Roman" w:hAnsi="Times New Roman"/>
          <w:sz w:val="28"/>
          <w:szCs w:val="28"/>
        </w:rPr>
        <w:t xml:space="preserve"> сельского поселения</w:t>
      </w:r>
      <w:r>
        <w:rPr>
          <w:rFonts w:ascii="Times New Roman" w:eastAsia="Calibri" w:hAnsi="Times New Roman"/>
          <w:bCs/>
          <w:sz w:val="28"/>
          <w:szCs w:val="28"/>
          <w:lang w:eastAsia="en-US"/>
        </w:rPr>
        <w:t xml:space="preserve"> </w:t>
      </w:r>
      <w:proofErr w:type="spellStart"/>
      <w:r>
        <w:rPr>
          <w:rFonts w:ascii="Times New Roman" w:eastAsia="Calibri" w:hAnsi="Times New Roman"/>
          <w:bCs/>
          <w:sz w:val="28"/>
          <w:szCs w:val="28"/>
          <w:lang w:eastAsia="en-US"/>
        </w:rPr>
        <w:t>Кайбицкого</w:t>
      </w:r>
      <w:proofErr w:type="spellEnd"/>
      <w:r>
        <w:rPr>
          <w:rFonts w:ascii="Times New Roman" w:eastAsia="Calibri" w:hAnsi="Times New Roman"/>
          <w:bCs/>
          <w:sz w:val="28"/>
          <w:szCs w:val="28"/>
          <w:lang w:eastAsia="en-US"/>
        </w:rPr>
        <w:t xml:space="preserve"> муниципального района Республики Татарстан</w:t>
      </w:r>
      <w:r>
        <w:rPr>
          <w:rFonts w:ascii="Times New Roman" w:eastAsia="Calibri" w:hAnsi="Times New Roman"/>
          <w:sz w:val="28"/>
          <w:szCs w:val="28"/>
        </w:rPr>
        <w:t xml:space="preserve">, </w:t>
      </w:r>
      <w:r>
        <w:rPr>
          <w:rFonts w:ascii="Times New Roman" w:hAnsi="Times New Roman"/>
          <w:sz w:val="28"/>
          <w:szCs w:val="28"/>
        </w:rPr>
        <w:t xml:space="preserve">осуществляется в целях реализации права каждого на соблюдение и предотвращение нарушения законодательства в области </w:t>
      </w:r>
      <w:r w:rsidR="00B91F3A">
        <w:rPr>
          <w:rFonts w:ascii="Times New Roman" w:hAnsi="Times New Roman"/>
          <w:sz w:val="28"/>
          <w:szCs w:val="28"/>
        </w:rPr>
        <w:t xml:space="preserve">использования </w:t>
      </w:r>
      <w:r w:rsidR="00CC07BF">
        <w:rPr>
          <w:rFonts w:ascii="Times New Roman" w:hAnsi="Times New Roman"/>
          <w:sz w:val="28"/>
          <w:szCs w:val="28"/>
        </w:rPr>
        <w:t xml:space="preserve"> жилищного фонда.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Общественный контроль  в области использования  муниципального жилищного фонда  </w:t>
      </w:r>
      <w:proofErr w:type="spellStart"/>
      <w:r w:rsidR="001D6A25">
        <w:rPr>
          <w:rFonts w:ascii="Times New Roman" w:hAnsi="Times New Roman"/>
          <w:sz w:val="28"/>
          <w:szCs w:val="28"/>
        </w:rPr>
        <w:t>Бурундуковского</w:t>
      </w:r>
      <w:proofErr w:type="spellEnd"/>
      <w:r>
        <w:rPr>
          <w:rFonts w:ascii="Times New Roman" w:hAnsi="Times New Roman"/>
          <w:sz w:val="28"/>
          <w:szCs w:val="28"/>
        </w:rPr>
        <w:t xml:space="preserve"> сельского поселения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 Результаты общественного контроля в области сохранности жилищного фонда </w:t>
      </w:r>
      <w:proofErr w:type="spellStart"/>
      <w:r w:rsidR="001D6A25">
        <w:rPr>
          <w:rFonts w:ascii="Times New Roman" w:hAnsi="Times New Roman"/>
          <w:sz w:val="28"/>
          <w:szCs w:val="28"/>
        </w:rPr>
        <w:t>Бурундуковского</w:t>
      </w:r>
      <w:proofErr w:type="spellEnd"/>
      <w:r w:rsidR="00CC07BF">
        <w:rPr>
          <w:rFonts w:ascii="Times New Roman" w:hAnsi="Times New Roman"/>
          <w:sz w:val="28"/>
          <w:szCs w:val="28"/>
        </w:rPr>
        <w:t xml:space="preserve"> сельского поселения,</w:t>
      </w:r>
      <w:r>
        <w:rPr>
          <w:rFonts w:ascii="Times New Roman" w:hAnsi="Times New Roman"/>
          <w:sz w:val="28"/>
          <w:szCs w:val="28"/>
        </w:rPr>
        <w:t xml:space="preserve"> подлежат обязательному рассмотрению в порядке, установленном законодательством.</w:t>
      </w:r>
    </w:p>
    <w:p w:rsidR="001D4AD4" w:rsidRDefault="001D4AD4" w:rsidP="001D4AD4">
      <w:pPr>
        <w:autoSpaceDE w:val="0"/>
        <w:autoSpaceDN w:val="0"/>
        <w:adjustRightInd w:val="0"/>
        <w:ind w:left="675" w:firstLine="709"/>
        <w:jc w:val="center"/>
        <w:rPr>
          <w:rFonts w:ascii="Times New Roman" w:hAnsi="Times New Roman"/>
          <w:caps/>
          <w:sz w:val="28"/>
          <w:szCs w:val="28"/>
        </w:rPr>
      </w:pPr>
    </w:p>
    <w:p w:rsidR="001D4AD4" w:rsidRDefault="001D4AD4" w:rsidP="001D4AD4">
      <w:pPr>
        <w:autoSpaceDE w:val="0"/>
        <w:autoSpaceDN w:val="0"/>
        <w:adjustRightInd w:val="0"/>
        <w:jc w:val="center"/>
        <w:rPr>
          <w:rFonts w:ascii="Times New Roman" w:hAnsi="Times New Roman"/>
          <w:b/>
          <w:bCs/>
          <w:sz w:val="28"/>
          <w:szCs w:val="28"/>
        </w:rPr>
      </w:pPr>
      <w:r>
        <w:rPr>
          <w:rFonts w:ascii="Times New Roman" w:hAnsi="Times New Roman"/>
          <w:b/>
          <w:caps/>
          <w:sz w:val="28"/>
          <w:szCs w:val="28"/>
        </w:rPr>
        <w:t xml:space="preserve">7. </w:t>
      </w:r>
      <w:r>
        <w:rPr>
          <w:rFonts w:ascii="Times New Roman" w:hAnsi="Times New Roman"/>
          <w:b/>
          <w:bCs/>
          <w:sz w:val="28"/>
          <w:szCs w:val="28"/>
        </w:rPr>
        <w:t xml:space="preserve">Досудебный (внесудебный) порядок обжалования решений </w:t>
      </w:r>
    </w:p>
    <w:p w:rsidR="001D4AD4" w:rsidRDefault="001D4AD4" w:rsidP="001D4AD4">
      <w:pPr>
        <w:autoSpaceDE w:val="0"/>
        <w:autoSpaceDN w:val="0"/>
        <w:adjustRightInd w:val="0"/>
        <w:jc w:val="center"/>
        <w:rPr>
          <w:rFonts w:ascii="Times New Roman" w:hAnsi="Times New Roman"/>
          <w:b/>
          <w:bCs/>
          <w:sz w:val="28"/>
          <w:szCs w:val="28"/>
        </w:rPr>
      </w:pPr>
      <w:r>
        <w:rPr>
          <w:rFonts w:ascii="Times New Roman" w:hAnsi="Times New Roman"/>
          <w:b/>
          <w:bCs/>
          <w:sz w:val="28"/>
          <w:szCs w:val="28"/>
        </w:rPr>
        <w:t xml:space="preserve">и действий (бездействия) органа, исполняющего </w:t>
      </w:r>
      <w:proofErr w:type="gramStart"/>
      <w:r>
        <w:rPr>
          <w:rFonts w:ascii="Times New Roman" w:hAnsi="Times New Roman"/>
          <w:b/>
          <w:bCs/>
          <w:sz w:val="28"/>
          <w:szCs w:val="28"/>
        </w:rPr>
        <w:t>муниципальную</w:t>
      </w:r>
      <w:proofErr w:type="gramEnd"/>
      <w:r>
        <w:rPr>
          <w:rFonts w:ascii="Times New Roman" w:hAnsi="Times New Roman"/>
          <w:b/>
          <w:bCs/>
          <w:sz w:val="28"/>
          <w:szCs w:val="28"/>
        </w:rPr>
        <w:t xml:space="preserve"> </w:t>
      </w:r>
    </w:p>
    <w:p w:rsidR="001D4AD4" w:rsidRDefault="001D4AD4" w:rsidP="001D4AD4">
      <w:pPr>
        <w:autoSpaceDE w:val="0"/>
        <w:autoSpaceDN w:val="0"/>
        <w:adjustRightInd w:val="0"/>
        <w:jc w:val="center"/>
        <w:rPr>
          <w:rFonts w:ascii="Times New Roman" w:hAnsi="Times New Roman"/>
          <w:b/>
          <w:sz w:val="28"/>
          <w:szCs w:val="28"/>
        </w:rPr>
      </w:pPr>
      <w:r>
        <w:rPr>
          <w:rFonts w:ascii="Times New Roman" w:hAnsi="Times New Roman"/>
          <w:b/>
          <w:bCs/>
          <w:sz w:val="28"/>
          <w:szCs w:val="28"/>
        </w:rPr>
        <w:t>функцию, а также его должностных лиц</w:t>
      </w:r>
    </w:p>
    <w:p w:rsidR="001D4AD4" w:rsidRDefault="001D4AD4" w:rsidP="001D4AD4">
      <w:pPr>
        <w:autoSpaceDE w:val="0"/>
        <w:autoSpaceDN w:val="0"/>
        <w:adjustRightInd w:val="0"/>
        <w:ind w:firstLine="709"/>
        <w:jc w:val="both"/>
        <w:outlineLvl w:val="1"/>
        <w:rPr>
          <w:rFonts w:ascii="Times New Roman" w:hAnsi="Times New Roman"/>
          <w:sz w:val="28"/>
          <w:szCs w:val="28"/>
        </w:rPr>
      </w:pPr>
    </w:p>
    <w:p w:rsidR="001D4AD4" w:rsidRDefault="0032249F" w:rsidP="001D4AD4">
      <w:pPr>
        <w:widowControl w:val="0"/>
        <w:autoSpaceDE w:val="0"/>
        <w:autoSpaceDN w:val="0"/>
        <w:adjustRightInd w:val="0"/>
        <w:ind w:firstLine="709"/>
        <w:jc w:val="both"/>
        <w:rPr>
          <w:rFonts w:ascii="Times New Roman" w:hAnsi="Times New Roman"/>
          <w:sz w:val="28"/>
          <w:szCs w:val="28"/>
        </w:rPr>
      </w:pPr>
      <w:hyperlink r:id="rId20" w:history="1">
        <w:r w:rsidR="001D4AD4">
          <w:rPr>
            <w:rStyle w:val="a8"/>
            <w:rFonts w:ascii="Times New Roman" w:hAnsi="Times New Roman"/>
            <w:color w:val="auto"/>
            <w:sz w:val="28"/>
            <w:szCs w:val="28"/>
          </w:rPr>
          <w:t>7</w:t>
        </w:r>
      </w:hyperlink>
      <w:r w:rsidR="001D4AD4">
        <w:rPr>
          <w:rFonts w:ascii="Times New Roman" w:hAnsi="Times New Roman"/>
          <w:sz w:val="28"/>
          <w:szCs w:val="28"/>
        </w:rPr>
        <w:t xml:space="preserve">.1. </w:t>
      </w:r>
      <w:proofErr w:type="gramStart"/>
      <w:r w:rsidR="001D4AD4">
        <w:rPr>
          <w:rFonts w:ascii="Times New Roman" w:hAnsi="Times New Roman"/>
          <w:sz w:val="28"/>
          <w:szCs w:val="28"/>
        </w:rPr>
        <w:t>Руководитель,</w:t>
      </w:r>
      <w:r w:rsidR="00CC07BF">
        <w:rPr>
          <w:rFonts w:ascii="Times New Roman" w:hAnsi="Times New Roman"/>
          <w:sz w:val="28"/>
          <w:szCs w:val="28"/>
        </w:rPr>
        <w:t xml:space="preserve"> </w:t>
      </w:r>
      <w:r w:rsidR="001D4AD4">
        <w:rPr>
          <w:rFonts w:ascii="Times New Roman" w:hAnsi="Times New Roman"/>
          <w:sz w:val="28"/>
          <w:szCs w:val="28"/>
        </w:rPr>
        <w:t xml:space="preserve"> иное должностное лицо или уполномоченный представитель юридического лица, индивидуальный предприниматель, его уполномоченный представитель, другие заинтересованные лица (далее – заявители) имеют право на досудебное (внесудебное) обжалование действий (бездействия)</w:t>
      </w:r>
      <w:r w:rsidR="001D4AD4">
        <w:rPr>
          <w:rFonts w:ascii="Calibri" w:hAnsi="Calibri" w:cs="Calibri"/>
          <w:sz w:val="28"/>
          <w:szCs w:val="28"/>
        </w:rPr>
        <w:t xml:space="preserve"> </w:t>
      </w:r>
      <w:r w:rsidR="001D4AD4">
        <w:rPr>
          <w:rFonts w:ascii="Times New Roman" w:hAnsi="Times New Roman"/>
          <w:sz w:val="28"/>
          <w:szCs w:val="28"/>
        </w:rPr>
        <w:t>и решений, принятых (осуществляемых) в ходе исполнения муниципальной функции органом муниципального контроля, его должностными лицами,  повлекшие за собой нарушение прав юридического лица, индивидуального предпринимателя при проведении проверки в соответствии с законодательством Российской Федерации.</w:t>
      </w:r>
      <w:proofErr w:type="gramEnd"/>
    </w:p>
    <w:p w:rsidR="001D4AD4" w:rsidRDefault="001D4AD4" w:rsidP="001D4AD4">
      <w:pPr>
        <w:autoSpaceDE w:val="0"/>
        <w:autoSpaceDN w:val="0"/>
        <w:adjustRightInd w:val="0"/>
        <w:ind w:firstLine="709"/>
        <w:jc w:val="both"/>
        <w:outlineLvl w:val="1"/>
        <w:rPr>
          <w:rFonts w:ascii="Times New Roman" w:hAnsi="Times New Roman"/>
          <w:sz w:val="28"/>
          <w:szCs w:val="28"/>
        </w:rPr>
      </w:pPr>
      <w:r>
        <w:rPr>
          <w:rFonts w:ascii="Times New Roman" w:hAnsi="Times New Roman"/>
          <w:sz w:val="28"/>
          <w:szCs w:val="28"/>
        </w:rPr>
        <w:t>7.2. Предметом досудебного (внесудебного) обжалования действий (бездействия) органа муниципального контроля, его должностных лиц являются решения или действия (бездействие) должностных лиц органа муниципального контроля, принятые или осуществленные в ходе исполнения муниципальной функции.</w:t>
      </w:r>
    </w:p>
    <w:p w:rsidR="001D4AD4" w:rsidRDefault="001D4AD4" w:rsidP="001D4AD4">
      <w:pPr>
        <w:ind w:firstLine="709"/>
        <w:jc w:val="both"/>
        <w:outlineLvl w:val="1"/>
        <w:rPr>
          <w:rFonts w:ascii="Times New Roman" w:hAnsi="Times New Roman"/>
          <w:sz w:val="28"/>
          <w:szCs w:val="28"/>
        </w:rPr>
      </w:pPr>
      <w:r>
        <w:rPr>
          <w:rFonts w:ascii="Times New Roman" w:hAnsi="Times New Roman"/>
          <w:sz w:val="28"/>
          <w:szCs w:val="28"/>
        </w:rPr>
        <w:t>7.3. Жалоба, поступившая в орган муниципального контроля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1D4AD4" w:rsidRDefault="001D4AD4" w:rsidP="001D4AD4">
      <w:pPr>
        <w:autoSpaceDE w:val="0"/>
        <w:autoSpaceDN w:val="0"/>
        <w:adjustRightInd w:val="0"/>
        <w:ind w:firstLine="709"/>
        <w:rPr>
          <w:rFonts w:ascii="Times New Roman" w:hAnsi="Times New Roman"/>
          <w:sz w:val="28"/>
          <w:szCs w:val="28"/>
        </w:rPr>
      </w:pPr>
      <w:r>
        <w:rPr>
          <w:rFonts w:ascii="Times New Roman" w:hAnsi="Times New Roman"/>
          <w:sz w:val="28"/>
          <w:szCs w:val="28"/>
        </w:rPr>
        <w:t>7.4. Ответ на жалобу не дается в следующих случаях:</w:t>
      </w:r>
    </w:p>
    <w:p w:rsidR="001D4AD4" w:rsidRDefault="001D4AD4" w:rsidP="001D4AD4">
      <w:pPr>
        <w:tabs>
          <w:tab w:val="left" w:pos="993"/>
        </w:tabs>
        <w:ind w:firstLine="709"/>
        <w:jc w:val="both"/>
        <w:rPr>
          <w:rFonts w:ascii="Times New Roman" w:hAnsi="Times New Roman"/>
          <w:sz w:val="28"/>
          <w:szCs w:val="28"/>
        </w:rPr>
      </w:pPr>
      <w:proofErr w:type="gramStart"/>
      <w:r>
        <w:rPr>
          <w:rFonts w:ascii="Times New Roman" w:hAnsi="Times New Roman"/>
          <w:sz w:val="28"/>
          <w:szCs w:val="28"/>
        </w:rPr>
        <w:t>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roofErr w:type="gramEnd"/>
    </w:p>
    <w:p w:rsidR="001D4AD4" w:rsidRDefault="001D4AD4" w:rsidP="001D4AD4">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 xml:space="preserve">если в жалобе содержатся нецензурные либо оскорбительные выражения, угрозы жизни, здоровью и имуществу должностного лица органа муниципального контроля, а также членов его семьи (должностное лицо органа муниципального </w:t>
      </w:r>
      <w:r>
        <w:rPr>
          <w:rFonts w:ascii="Times New Roman" w:hAnsi="Times New Roman"/>
          <w:sz w:val="28"/>
          <w:szCs w:val="28"/>
        </w:rPr>
        <w:lastRenderedPageBreak/>
        <w:t>контроля вправе сообщить заявителю, направившему жалобу, о недопустимости злоупотребления правом);</w:t>
      </w:r>
    </w:p>
    <w:p w:rsidR="001D4AD4" w:rsidRDefault="001D4AD4" w:rsidP="001D4AD4">
      <w:pPr>
        <w:autoSpaceDE w:val="0"/>
        <w:autoSpaceDN w:val="0"/>
        <w:adjustRightInd w:val="0"/>
        <w:ind w:firstLine="709"/>
        <w:jc w:val="both"/>
        <w:outlineLvl w:val="0"/>
        <w:rPr>
          <w:rFonts w:ascii="Times New Roman" w:hAnsi="Times New Roman"/>
          <w:sz w:val="28"/>
          <w:szCs w:val="28"/>
        </w:rPr>
      </w:pPr>
      <w:proofErr w:type="gramStart"/>
      <w:r>
        <w:rPr>
          <w:rFonts w:ascii="Times New Roman" w:hAnsi="Times New Roman"/>
          <w:sz w:val="28"/>
          <w:szCs w:val="28"/>
        </w:rPr>
        <w:t>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roofErr w:type="gramEnd"/>
    </w:p>
    <w:p w:rsidR="001D4AD4" w:rsidRDefault="001D4AD4" w:rsidP="001D4AD4">
      <w:pPr>
        <w:autoSpaceDE w:val="0"/>
        <w:autoSpaceDN w:val="0"/>
        <w:adjustRightInd w:val="0"/>
        <w:ind w:firstLine="709"/>
        <w:jc w:val="both"/>
        <w:outlineLvl w:val="0"/>
        <w:rPr>
          <w:rFonts w:ascii="Times New Roman" w:hAnsi="Times New Roman"/>
          <w:sz w:val="28"/>
          <w:szCs w:val="28"/>
        </w:rPr>
      </w:pPr>
      <w:proofErr w:type="gramStart"/>
      <w:r>
        <w:rPr>
          <w:rFonts w:ascii="Times New Roman" w:hAnsi="Times New Roman"/>
          <w:sz w:val="28"/>
          <w:szCs w:val="28"/>
        </w:rPr>
        <w:t>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w:t>
      </w:r>
      <w:proofErr w:type="gramEnd"/>
      <w:r>
        <w:rPr>
          <w:rFonts w:ascii="Times New Roman" w:hAnsi="Times New Roman"/>
          <w:sz w:val="28"/>
          <w:szCs w:val="28"/>
        </w:rPr>
        <w:t xml:space="preserve"> (заявитель, направивший жалобу, уведомляется о решении прекратить переписку);</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1D4AD4" w:rsidRDefault="00CC07BF" w:rsidP="001D4AD4">
      <w:pPr>
        <w:autoSpaceDE w:val="0"/>
        <w:autoSpaceDN w:val="0"/>
        <w:adjustRightInd w:val="0"/>
        <w:ind w:firstLine="709"/>
        <w:jc w:val="both"/>
        <w:outlineLvl w:val="1"/>
        <w:rPr>
          <w:rFonts w:ascii="Times New Roman" w:hAnsi="Times New Roman"/>
          <w:sz w:val="28"/>
          <w:szCs w:val="28"/>
        </w:rPr>
      </w:pPr>
      <w:proofErr w:type="gramStart"/>
      <w:r>
        <w:rPr>
          <w:rFonts w:ascii="Times New Roman" w:hAnsi="Times New Roman"/>
          <w:sz w:val="28"/>
          <w:szCs w:val="28"/>
        </w:rPr>
        <w:t>7.5.</w:t>
      </w:r>
      <w:r w:rsidR="001D4AD4">
        <w:rPr>
          <w:rFonts w:ascii="Times New Roman" w:hAnsi="Times New Roman"/>
          <w:sz w:val="28"/>
          <w:szCs w:val="28"/>
        </w:rPr>
        <w:t>Основанием для начала процедуры досудебного (внесудебного) обжалования действий (бездействия) органа муниципального контроля,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том числе официального сайта органа муниципального контроля, портала государственных и муниципальных услуг Республики Татарстан.</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7.6.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предоставить запрашиваемые сведения и документы в течение тридцати календарных дней со дня регистрации запроса.</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7.7. Жалоба на действия (бездействие) должностных лиц органа муниципального контроля может быть направлена руководителю органа муниципального контроля. Жалоба на действия (бездействие), решения органа муниципального контроля и руководителя органа муниципального контроля может быть направлена в исполнительный комитет муниципального района.</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7.8. Жалоба, поступившая в орган муниципального контроля или должностному лицу органа муниципального контроля в соответствии с их компетенцией, рассматривается не более чем в течение 15 календарных дней со дня ее регистрации.</w:t>
      </w:r>
    </w:p>
    <w:p w:rsidR="001D4AD4" w:rsidRDefault="001D4AD4" w:rsidP="001D4AD4">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Орган местного самоуправления или должностное лицо по направленному в установленном порядке запросу органа местного самоуправления или должностного лица, рассматривающих жалобу, обязаны в течение 5 календарных дней предоставить документы и материалы, необходимые для рассмотрения жалобы, за исключением документов и материалов, в которых содержатся сведения, составляющие </w:t>
      </w:r>
      <w:r>
        <w:rPr>
          <w:rFonts w:ascii="Times New Roman" w:hAnsi="Times New Roman"/>
          <w:sz w:val="28"/>
          <w:szCs w:val="28"/>
        </w:rPr>
        <w:lastRenderedPageBreak/>
        <w:t xml:space="preserve">государственную или иную охраняемую федеральным законом </w:t>
      </w:r>
      <w:hyperlink r:id="rId21" w:history="1">
        <w:r>
          <w:rPr>
            <w:rStyle w:val="a8"/>
            <w:rFonts w:ascii="Times New Roman" w:hAnsi="Times New Roman"/>
            <w:sz w:val="28"/>
            <w:szCs w:val="28"/>
          </w:rPr>
          <w:t>тайну</w:t>
        </w:r>
      </w:hyperlink>
      <w:r>
        <w:rPr>
          <w:rFonts w:ascii="Times New Roman" w:hAnsi="Times New Roman"/>
          <w:sz w:val="28"/>
          <w:szCs w:val="28"/>
        </w:rPr>
        <w:t>, и для которых установлен особый порядок предоставления.</w:t>
      </w:r>
      <w:proofErr w:type="gramEnd"/>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 исключительных случаях, а также в случае направления указанного в настоящем пункте запроса, должностное лицо, либо уполномоченное на то лицо вправе продлить срок рассмотрения жалобы не более чем на 15 календарных дней, уведомив о продлении срока ее рассмотрения заявителя, направившего жалобу.</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7.9. Результатами досудебного (внесудебного) обжалования являются:</w:t>
      </w:r>
    </w:p>
    <w:p w:rsidR="001D4AD4" w:rsidRDefault="001D4AD4" w:rsidP="001D4AD4">
      <w:pPr>
        <w:widowControl w:val="0"/>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1) удовлетворение досудебной (внесудебной) жалобы на действия (бездействие) и решения, принятые (осуществляемые) в ходе исполнения муниципальной функции, а именно:</w:t>
      </w:r>
      <w:proofErr w:type="gramEnd"/>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ими служебных обязанностей;</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3 дней со дня принятия таких мер;</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1D4AD4" w:rsidRDefault="001D4AD4"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Ответ на жалобу, поступившую в орган муниципального контроля или должностному лицу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1D4AD4" w:rsidRDefault="00CC07BF" w:rsidP="001D4AD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7.10.</w:t>
      </w:r>
      <w:bookmarkStart w:id="16" w:name="_GoBack"/>
      <w:bookmarkEnd w:id="16"/>
      <w:r w:rsidR="001D4AD4">
        <w:rPr>
          <w:rFonts w:ascii="Times New Roman" w:hAnsi="Times New Roman"/>
          <w:sz w:val="28"/>
          <w:szCs w:val="28"/>
        </w:rPr>
        <w:t>Орган муниципального контроля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 органа муниципального контроля.</w:t>
      </w:r>
    </w:p>
    <w:p w:rsidR="001D4AD4" w:rsidRDefault="001D4AD4" w:rsidP="001D4AD4">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Запрашиваемые материалы должны быть представлены заявителем в течение 5  календарных дней </w:t>
      </w:r>
      <w:proofErr w:type="gramStart"/>
      <w:r>
        <w:rPr>
          <w:rFonts w:ascii="Times New Roman" w:hAnsi="Times New Roman"/>
          <w:sz w:val="28"/>
          <w:szCs w:val="28"/>
        </w:rPr>
        <w:t>с даты поступления</w:t>
      </w:r>
      <w:proofErr w:type="gramEnd"/>
      <w:r>
        <w:rPr>
          <w:rFonts w:ascii="Times New Roman" w:hAnsi="Times New Roman"/>
          <w:sz w:val="28"/>
          <w:szCs w:val="28"/>
        </w:rPr>
        <w:t xml:space="preserve"> запроса.</w:t>
      </w:r>
    </w:p>
    <w:p w:rsidR="001D4AD4" w:rsidRDefault="0032249F" w:rsidP="001D4AD4">
      <w:pPr>
        <w:widowControl w:val="0"/>
        <w:autoSpaceDE w:val="0"/>
        <w:autoSpaceDN w:val="0"/>
        <w:adjustRightInd w:val="0"/>
        <w:ind w:firstLine="709"/>
        <w:jc w:val="both"/>
        <w:rPr>
          <w:rFonts w:ascii="Times New Roman" w:hAnsi="Times New Roman"/>
          <w:sz w:val="28"/>
          <w:szCs w:val="28"/>
        </w:rPr>
      </w:pPr>
      <w:hyperlink r:id="rId22" w:history="1">
        <w:proofErr w:type="gramStart"/>
        <w:r w:rsidR="001D4AD4">
          <w:rPr>
            <w:rStyle w:val="a8"/>
            <w:rFonts w:ascii="Times New Roman" w:hAnsi="Times New Roman"/>
            <w:sz w:val="28"/>
            <w:szCs w:val="28"/>
          </w:rPr>
          <w:t>7</w:t>
        </w:r>
      </w:hyperlink>
      <w:r w:rsidR="00CC07BF">
        <w:rPr>
          <w:rFonts w:ascii="Times New Roman" w:hAnsi="Times New Roman"/>
          <w:sz w:val="28"/>
          <w:szCs w:val="28"/>
        </w:rPr>
        <w:t>.11.</w:t>
      </w:r>
      <w:r w:rsidR="001D4AD4">
        <w:rPr>
          <w:rFonts w:ascii="Times New Roman" w:hAnsi="Times New Roman"/>
          <w:sz w:val="28"/>
          <w:szCs w:val="28"/>
        </w:rPr>
        <w:t>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roofErr w:type="gramEnd"/>
    </w:p>
    <w:p w:rsidR="001D4AD4" w:rsidRDefault="001D4AD4" w:rsidP="001D4AD4">
      <w:pPr>
        <w:widowControl w:val="0"/>
        <w:autoSpaceDE w:val="0"/>
        <w:autoSpaceDN w:val="0"/>
        <w:adjustRightInd w:val="0"/>
        <w:ind w:firstLine="709"/>
        <w:jc w:val="both"/>
        <w:rPr>
          <w:rFonts w:ascii="Calibri" w:eastAsia="Calibri" w:hAnsi="Calibri"/>
          <w:sz w:val="22"/>
          <w:szCs w:val="22"/>
          <w:lang w:eastAsia="en-US"/>
        </w:rPr>
      </w:pPr>
      <w:r>
        <w:rPr>
          <w:rFonts w:ascii="Times New Roman" w:hAnsi="Times New Roman"/>
          <w:sz w:val="28"/>
          <w:szCs w:val="28"/>
        </w:rPr>
        <w:t>7.12. Результаты рассмотрения жалобы могут быть обжалованы в суде, в порядке, установленном федеральным законодательством.</w:t>
      </w:r>
    </w:p>
    <w:p w:rsidR="001D4AD4" w:rsidRDefault="001D4AD4" w:rsidP="001D4AD4">
      <w:pPr>
        <w:ind w:left="851" w:right="424"/>
      </w:pPr>
    </w:p>
    <w:p w:rsidR="00DD4F89" w:rsidRDefault="00DD4F89"/>
    <w:sectPr w:rsidR="00DD4F89" w:rsidSect="0099409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9F" w:rsidRDefault="0032249F" w:rsidP="001D4AD4">
      <w:r>
        <w:separator/>
      </w:r>
    </w:p>
  </w:endnote>
  <w:endnote w:type="continuationSeparator" w:id="0">
    <w:p w:rsidR="0032249F" w:rsidRDefault="0032249F" w:rsidP="001D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L_Times New Roman">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9F" w:rsidRDefault="0032249F" w:rsidP="001D4AD4">
      <w:r>
        <w:separator/>
      </w:r>
    </w:p>
  </w:footnote>
  <w:footnote w:type="continuationSeparator" w:id="0">
    <w:p w:rsidR="0032249F" w:rsidRDefault="0032249F" w:rsidP="001D4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AD4"/>
    <w:rsid w:val="000A032F"/>
    <w:rsid w:val="000A2424"/>
    <w:rsid w:val="00180A84"/>
    <w:rsid w:val="001D4AD4"/>
    <w:rsid w:val="001D6A25"/>
    <w:rsid w:val="00283B04"/>
    <w:rsid w:val="0032249F"/>
    <w:rsid w:val="00332EC0"/>
    <w:rsid w:val="00534CB9"/>
    <w:rsid w:val="0056281A"/>
    <w:rsid w:val="00653897"/>
    <w:rsid w:val="006D44F2"/>
    <w:rsid w:val="007856A4"/>
    <w:rsid w:val="00994097"/>
    <w:rsid w:val="009C5751"/>
    <w:rsid w:val="00B812EB"/>
    <w:rsid w:val="00B91F3A"/>
    <w:rsid w:val="00CC07BF"/>
    <w:rsid w:val="00DD382B"/>
    <w:rsid w:val="00DD4F89"/>
    <w:rsid w:val="00E014AC"/>
    <w:rsid w:val="00EF5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D4"/>
    <w:pPr>
      <w:spacing w:after="0" w:line="240" w:lineRule="auto"/>
    </w:pPr>
    <w:rPr>
      <w:rFonts w:ascii="SL_Times New Roman" w:eastAsia="Times New Roman" w:hAnsi="SL_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1D4AD4"/>
    <w:rPr>
      <w:rFonts w:ascii="Times New Roman" w:hAnsi="Times New Roman"/>
    </w:rPr>
  </w:style>
  <w:style w:type="character" w:customStyle="1" w:styleId="a4">
    <w:name w:val="Текст сноски Знак"/>
    <w:basedOn w:val="a0"/>
    <w:link w:val="a3"/>
    <w:semiHidden/>
    <w:rsid w:val="001D4AD4"/>
    <w:rPr>
      <w:rFonts w:ascii="Times New Roman" w:eastAsia="Times New Roman" w:hAnsi="Times New Roman" w:cs="Times New Roman"/>
      <w:sz w:val="20"/>
      <w:szCs w:val="20"/>
      <w:lang w:eastAsia="ru-RU"/>
    </w:rPr>
  </w:style>
  <w:style w:type="paragraph" w:styleId="a5">
    <w:name w:val="Body Text"/>
    <w:basedOn w:val="a"/>
    <w:link w:val="a6"/>
    <w:unhideWhenUsed/>
    <w:rsid w:val="001D4AD4"/>
    <w:pPr>
      <w:jc w:val="center"/>
    </w:pPr>
    <w:rPr>
      <w:b/>
      <w:caps/>
      <w:lang w:val="x-none"/>
    </w:rPr>
  </w:style>
  <w:style w:type="character" w:customStyle="1" w:styleId="a6">
    <w:name w:val="Основной текст Знак"/>
    <w:basedOn w:val="a0"/>
    <w:link w:val="a5"/>
    <w:rsid w:val="001D4AD4"/>
    <w:rPr>
      <w:rFonts w:ascii="SL_Times New Roman" w:eastAsia="Times New Roman" w:hAnsi="SL_Times New Roman" w:cs="Times New Roman"/>
      <w:b/>
      <w:caps/>
      <w:sz w:val="20"/>
      <w:szCs w:val="20"/>
      <w:lang w:val="x-none" w:eastAsia="ru-RU"/>
    </w:rPr>
  </w:style>
  <w:style w:type="character" w:styleId="a7">
    <w:name w:val="footnote reference"/>
    <w:semiHidden/>
    <w:unhideWhenUsed/>
    <w:rsid w:val="001D4AD4"/>
    <w:rPr>
      <w:vertAlign w:val="superscript"/>
    </w:rPr>
  </w:style>
  <w:style w:type="character" w:styleId="a8">
    <w:name w:val="Hyperlink"/>
    <w:basedOn w:val="a0"/>
    <w:uiPriority w:val="99"/>
    <w:unhideWhenUsed/>
    <w:rsid w:val="001D4AD4"/>
    <w:rPr>
      <w:color w:val="0000FF"/>
      <w:u w:val="single"/>
    </w:rPr>
  </w:style>
  <w:style w:type="paragraph" w:styleId="a9">
    <w:name w:val="Balloon Text"/>
    <w:basedOn w:val="a"/>
    <w:link w:val="aa"/>
    <w:uiPriority w:val="99"/>
    <w:semiHidden/>
    <w:unhideWhenUsed/>
    <w:rsid w:val="001D4AD4"/>
    <w:rPr>
      <w:rFonts w:ascii="Tahoma" w:hAnsi="Tahoma" w:cs="Tahoma"/>
      <w:sz w:val="16"/>
      <w:szCs w:val="16"/>
    </w:rPr>
  </w:style>
  <w:style w:type="character" w:customStyle="1" w:styleId="aa">
    <w:name w:val="Текст выноски Знак"/>
    <w:basedOn w:val="a0"/>
    <w:link w:val="a9"/>
    <w:uiPriority w:val="99"/>
    <w:semiHidden/>
    <w:rsid w:val="001D4AD4"/>
    <w:rPr>
      <w:rFonts w:ascii="Tahoma" w:eastAsia="Times New Roman" w:hAnsi="Tahoma" w:cs="Tahoma"/>
      <w:sz w:val="16"/>
      <w:szCs w:val="16"/>
      <w:lang w:eastAsia="ru-RU"/>
    </w:rPr>
  </w:style>
  <w:style w:type="paragraph" w:styleId="ab">
    <w:name w:val="List Paragraph"/>
    <w:basedOn w:val="a"/>
    <w:uiPriority w:val="34"/>
    <w:qFormat/>
    <w:rsid w:val="00994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AD4"/>
    <w:pPr>
      <w:spacing w:after="0" w:line="240" w:lineRule="auto"/>
    </w:pPr>
    <w:rPr>
      <w:rFonts w:ascii="SL_Times New Roman" w:eastAsia="Times New Roman" w:hAnsi="SL_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1D4AD4"/>
    <w:rPr>
      <w:rFonts w:ascii="Times New Roman" w:hAnsi="Times New Roman"/>
    </w:rPr>
  </w:style>
  <w:style w:type="character" w:customStyle="1" w:styleId="a4">
    <w:name w:val="Текст сноски Знак"/>
    <w:basedOn w:val="a0"/>
    <w:link w:val="a3"/>
    <w:semiHidden/>
    <w:rsid w:val="001D4AD4"/>
    <w:rPr>
      <w:rFonts w:ascii="Times New Roman" w:eastAsia="Times New Roman" w:hAnsi="Times New Roman" w:cs="Times New Roman"/>
      <w:sz w:val="20"/>
      <w:szCs w:val="20"/>
      <w:lang w:eastAsia="ru-RU"/>
    </w:rPr>
  </w:style>
  <w:style w:type="paragraph" w:styleId="a5">
    <w:name w:val="Body Text"/>
    <w:basedOn w:val="a"/>
    <w:link w:val="a6"/>
    <w:unhideWhenUsed/>
    <w:rsid w:val="001D4AD4"/>
    <w:pPr>
      <w:jc w:val="center"/>
    </w:pPr>
    <w:rPr>
      <w:b/>
      <w:caps/>
      <w:lang w:val="x-none"/>
    </w:rPr>
  </w:style>
  <w:style w:type="character" w:customStyle="1" w:styleId="a6">
    <w:name w:val="Основной текст Знак"/>
    <w:basedOn w:val="a0"/>
    <w:link w:val="a5"/>
    <w:rsid w:val="001D4AD4"/>
    <w:rPr>
      <w:rFonts w:ascii="SL_Times New Roman" w:eastAsia="Times New Roman" w:hAnsi="SL_Times New Roman" w:cs="Times New Roman"/>
      <w:b/>
      <w:caps/>
      <w:sz w:val="20"/>
      <w:szCs w:val="20"/>
      <w:lang w:val="x-none" w:eastAsia="ru-RU"/>
    </w:rPr>
  </w:style>
  <w:style w:type="character" w:styleId="a7">
    <w:name w:val="footnote reference"/>
    <w:semiHidden/>
    <w:unhideWhenUsed/>
    <w:rsid w:val="001D4AD4"/>
    <w:rPr>
      <w:vertAlign w:val="superscript"/>
    </w:rPr>
  </w:style>
  <w:style w:type="character" w:styleId="a8">
    <w:name w:val="Hyperlink"/>
    <w:basedOn w:val="a0"/>
    <w:uiPriority w:val="99"/>
    <w:unhideWhenUsed/>
    <w:rsid w:val="001D4AD4"/>
    <w:rPr>
      <w:color w:val="0000FF"/>
      <w:u w:val="single"/>
    </w:rPr>
  </w:style>
  <w:style w:type="paragraph" w:styleId="a9">
    <w:name w:val="Balloon Text"/>
    <w:basedOn w:val="a"/>
    <w:link w:val="aa"/>
    <w:uiPriority w:val="99"/>
    <w:semiHidden/>
    <w:unhideWhenUsed/>
    <w:rsid w:val="001D4AD4"/>
    <w:rPr>
      <w:rFonts w:ascii="Tahoma" w:hAnsi="Tahoma" w:cs="Tahoma"/>
      <w:sz w:val="16"/>
      <w:szCs w:val="16"/>
    </w:rPr>
  </w:style>
  <w:style w:type="character" w:customStyle="1" w:styleId="aa">
    <w:name w:val="Текст выноски Знак"/>
    <w:basedOn w:val="a0"/>
    <w:link w:val="a9"/>
    <w:uiPriority w:val="99"/>
    <w:semiHidden/>
    <w:rsid w:val="001D4AD4"/>
    <w:rPr>
      <w:rFonts w:ascii="Tahoma" w:eastAsia="Times New Roman" w:hAnsi="Tahoma" w:cs="Tahoma"/>
      <w:sz w:val="16"/>
      <w:szCs w:val="16"/>
      <w:lang w:eastAsia="ru-RU"/>
    </w:rPr>
  </w:style>
  <w:style w:type="paragraph" w:styleId="ab">
    <w:name w:val="List Paragraph"/>
    <w:basedOn w:val="a"/>
    <w:uiPriority w:val="34"/>
    <w:qFormat/>
    <w:rsid w:val="00994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85D2F466DC0104B3FB107D3DC9184BEF1F3F9E0D3B496B0EB7EFB74535B04764AC71DA79E327BI" TargetMode="External"/><Relationship Id="rId18" Type="http://schemas.openxmlformats.org/officeDocument/2006/relationships/hyperlink" Target="consultantplus://offline/ref=685D2F466DC0104B3FB107D3DC9184BEF1F4FCE2D5BB96B0EB7EFB7453357BI" TargetMode="External"/><Relationship Id="rId3" Type="http://schemas.microsoft.com/office/2007/relationships/stylesWithEffects" Target="stylesWithEffects.xml"/><Relationship Id="rId21" Type="http://schemas.openxmlformats.org/officeDocument/2006/relationships/hyperlink" Target="consultantplus://offline/ref=887EF2D39B51A59327548F830C556C346234587A5E1CB73C79801929qDj3I" TargetMode="External"/><Relationship Id="rId7" Type="http://schemas.openxmlformats.org/officeDocument/2006/relationships/endnotes" Target="endnotes.xml"/><Relationship Id="rId12" Type="http://schemas.openxmlformats.org/officeDocument/2006/relationships/hyperlink" Target="consultantplus://offline/ref=685D2F466DC0104B3FB107D3DC9184BEF1F3F9E0D3B496B0EB7EFB74535B04764AC71DA3982AB6F0367BI" TargetMode="External"/><Relationship Id="rId17" Type="http://schemas.openxmlformats.org/officeDocument/2006/relationships/hyperlink" Target="consultantplus://offline/ref=685D2F466DC0104B3FB107D3DC9184BEF1F4FCE2D5BB96B0EB7EFB74535B04764AC71DA39828B1FF3678I" TargetMode="External"/><Relationship Id="rId2" Type="http://schemas.openxmlformats.org/officeDocument/2006/relationships/styles" Target="styles.xml"/><Relationship Id="rId16" Type="http://schemas.openxmlformats.org/officeDocument/2006/relationships/hyperlink" Target="consultantplus://offline/ref=8D42A3C0E1AB0283CF0B02C3FBEE7CB4361E102421554649BE25BF68341B6A47C9B313F481F6D8E6xAf2F" TargetMode="External"/><Relationship Id="rId20" Type="http://schemas.openxmlformats.org/officeDocument/2006/relationships/hyperlink" Target="consultantplus://offline/ref=A8BE4E8542CAB2131CAA52179AB051FEA837AD8DAF02C91826004334D0F7EA35DC07D747961E4491574685A7e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5D2F466DC0104B3FB107D3DC9184BEF1F7F8E4D0B896B0EB7EFB7453357B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rnd.Kbc@tatar.ru" TargetMode="External"/><Relationship Id="rId23" Type="http://schemas.openxmlformats.org/officeDocument/2006/relationships/fontTable" Target="fontTable.xml"/><Relationship Id="rId10" Type="http://schemas.openxmlformats.org/officeDocument/2006/relationships/hyperlink" Target="consultantplus://offline/ref=685D2F466DC0104B3FB107D3DC9184BEF1F3F9E0D3B496B0EB7EFB7453357BI" TargetMode="External"/><Relationship Id="rId19" Type="http://schemas.openxmlformats.org/officeDocument/2006/relationships/hyperlink" Target="file:///D:\Shipova\Administ_Regl\2013\&#1052;&#1080;&#1085;&#1101;&#1082;&#1086;&#1083;&#1086;&#1075;&#1080;&#1080;\&#1053;&#1072;_&#1101;&#1082;&#1089;&#1087;&#1077;&#1088;&#1090;&#1080;&#1079;&#1091;_&#1042;&#1054;&#1044;&#1040;_210413\&#1047;&#1072;&#1084;&#1077;&#1095;&#1072;&#1085;&#1080;&#1103;_&#1082;_&#1040;&#1056;_&#1085;&#1072;&#1101;&#1082;&#1089;&#1087;&#1077;&#1088;&#1090;&#1080;&#1079;&#1091;_&#1042;&#1054;&#1044;&#1040;_270513\&#1040;&#1056;_&#1042;&#1086;&#1076;&#1072;_&#1085;&#1072;_&#1101;&#1082;&#1089;&#1087;&#1077;&#1088;&#1090;&#1080;&#1079;&#1091;_270513.doc" TargetMode="External"/><Relationship Id="rId4" Type="http://schemas.openxmlformats.org/officeDocument/2006/relationships/settings" Target="settings.xml"/><Relationship Id="rId9" Type="http://schemas.openxmlformats.org/officeDocument/2006/relationships/hyperlink" Target="consultantplus://offline/ref=685D2F466DC0104B3FB107D3DC9184BEF1F5FAE3D3BF96B0EB7EFB74535B04764AC71DA398327AI" TargetMode="External"/><Relationship Id="rId14" Type="http://schemas.openxmlformats.org/officeDocument/2006/relationships/hyperlink" Target="mailto:Brnd.Kbc@tatar.ru" TargetMode="External"/><Relationship Id="rId22" Type="http://schemas.openxmlformats.org/officeDocument/2006/relationships/hyperlink" Target="consultantplus://offline/ref=A8BE4E8542CAB2131CAA52179AB051FEA837AD8DAF02C91826004334D0F7EA35DC07D747961E4491574685A7e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8C084-FA53-4C29-85ED-0CC2761B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27</Pages>
  <Words>8917</Words>
  <Characters>71428</Characters>
  <Application>Microsoft Office Word</Application>
  <DocSecurity>0</DocSecurity>
  <Lines>1373</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Ильсия</dc:creator>
  <cp:lastModifiedBy>Рамиля</cp:lastModifiedBy>
  <cp:revision>11</cp:revision>
  <cp:lastPrinted>2014-06-20T12:19:00Z</cp:lastPrinted>
  <dcterms:created xsi:type="dcterms:W3CDTF">2014-06-20T11:30:00Z</dcterms:created>
  <dcterms:modified xsi:type="dcterms:W3CDTF">2014-06-24T11:22:00Z</dcterms:modified>
</cp:coreProperties>
</file>