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7B" w:rsidRDefault="00BD607B" w:rsidP="00BD60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r w:rsidR="00082936">
        <w:rPr>
          <w:rFonts w:ascii="Times New Roman" w:hAnsi="Times New Roman"/>
          <w:b/>
          <w:sz w:val="24"/>
          <w:szCs w:val="24"/>
        </w:rPr>
        <w:t>БУРУНДУКОВСКОГО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D607B" w:rsidRDefault="00BD607B" w:rsidP="00BD60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КАЙБИЦКОГО МУНИЦИПАЛЬНОГО РАЙОНА</w:t>
      </w:r>
    </w:p>
    <w:p w:rsidR="00BD607B" w:rsidRDefault="00BD607B" w:rsidP="00BD60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ТАТАРСТАН</w:t>
      </w:r>
    </w:p>
    <w:p w:rsidR="00BD607B" w:rsidRDefault="00BD607B" w:rsidP="00BD60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607B" w:rsidRDefault="00BD607B" w:rsidP="00BD6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07B" w:rsidRDefault="005D515D" w:rsidP="00BD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№ 4</w:t>
      </w:r>
      <w:r w:rsidR="00BD60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D607B" w:rsidRDefault="00082936" w:rsidP="00BD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урундуки</w:t>
      </w:r>
      <w:proofErr w:type="spellEnd"/>
      <w:r w:rsidR="00BD60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B21F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07 февраля </w:t>
      </w:r>
      <w:r w:rsidR="00BD60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2015 г.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07B" w:rsidRDefault="00082936" w:rsidP="00BD60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решения  </w:t>
      </w:r>
      <w:r w:rsidR="00B21F0F">
        <w:rPr>
          <w:rFonts w:ascii="Times New Roman" w:hAnsi="Times New Roman"/>
          <w:b/>
          <w:sz w:val="28"/>
          <w:szCs w:val="28"/>
        </w:rPr>
        <w:t xml:space="preserve">№ 9 от 16.12.2011г. «О  Положении  муниципального земельного </w:t>
      </w:r>
      <w:proofErr w:type="gramStart"/>
      <w:r w:rsidR="00B21F0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B21F0F">
        <w:rPr>
          <w:rFonts w:ascii="Times New Roman" w:hAnsi="Times New Roman"/>
          <w:b/>
          <w:sz w:val="28"/>
          <w:szCs w:val="28"/>
        </w:rPr>
        <w:t xml:space="preserve"> использованием земель  на территории </w:t>
      </w:r>
      <w:proofErr w:type="spellStart"/>
      <w:r w:rsidR="00B21F0F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="00B21F0F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 w:rsidR="00B21F0F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="00B21F0F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</w:t>
      </w:r>
      <w:r w:rsidR="00125704">
        <w:rPr>
          <w:rFonts w:ascii="Times New Roman" w:hAnsi="Times New Roman"/>
          <w:b/>
          <w:sz w:val="28"/>
          <w:szCs w:val="28"/>
        </w:rPr>
        <w:t>н</w:t>
      </w:r>
      <w:bookmarkStart w:id="0" w:name="_GoBack"/>
      <w:bookmarkEnd w:id="0"/>
      <w:r w:rsidR="00B21F0F">
        <w:rPr>
          <w:rFonts w:ascii="Times New Roman" w:hAnsi="Times New Roman"/>
          <w:b/>
          <w:sz w:val="28"/>
          <w:szCs w:val="28"/>
        </w:rPr>
        <w:t>»  (с изменениями в Положение от 20.06.2014г. № 13)</w:t>
      </w:r>
    </w:p>
    <w:p w:rsidR="00BD607B" w:rsidRDefault="00BD607B" w:rsidP="00BD60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607B" w:rsidRDefault="00BD607B" w:rsidP="00FC37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607B" w:rsidRPr="00082936" w:rsidRDefault="00BD607B" w:rsidP="00FC37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изменениями вопросов местного значения поселений Совет </w:t>
      </w:r>
      <w:proofErr w:type="spellStart"/>
      <w:r w:rsidR="00082936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082936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082936" w:rsidRPr="00082936">
        <w:rPr>
          <w:rFonts w:ascii="Times New Roman" w:hAnsi="Times New Roman"/>
          <w:b/>
          <w:sz w:val="28"/>
          <w:szCs w:val="28"/>
        </w:rPr>
        <w:t>решил:</w:t>
      </w:r>
    </w:p>
    <w:p w:rsidR="00BD607B" w:rsidRDefault="00BD607B" w:rsidP="00FC3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07B" w:rsidRDefault="00FC3726" w:rsidP="00FC372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1.Решение № 9 от 16.12.2011</w:t>
      </w:r>
      <w:r w:rsidR="00BD607B">
        <w:rPr>
          <w:rFonts w:ascii="Times New Roman" w:hAnsi="Times New Roman"/>
          <w:sz w:val="24"/>
          <w:szCs w:val="24"/>
        </w:rPr>
        <w:t xml:space="preserve"> г.  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C3726">
        <w:rPr>
          <w:rFonts w:ascii="Times New Roman" w:hAnsi="Times New Roman"/>
          <w:sz w:val="28"/>
          <w:szCs w:val="28"/>
        </w:rPr>
        <w:t xml:space="preserve">Положении  муниципального земельного </w:t>
      </w:r>
      <w:proofErr w:type="gramStart"/>
      <w:r w:rsidRPr="00FC3726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726"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C3726">
        <w:rPr>
          <w:rFonts w:ascii="Times New Roman" w:hAnsi="Times New Roman"/>
          <w:sz w:val="28"/>
          <w:szCs w:val="28"/>
        </w:rPr>
        <w:t xml:space="preserve"> использованием земель  на территории </w:t>
      </w:r>
      <w:proofErr w:type="spellStart"/>
      <w:r w:rsidRPr="00FC3726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FC3726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FC3726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FC3726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</w:t>
      </w:r>
      <w:r>
        <w:rPr>
          <w:rFonts w:ascii="Times New Roman" w:hAnsi="Times New Roman"/>
          <w:sz w:val="28"/>
          <w:szCs w:val="28"/>
        </w:rPr>
        <w:t>н</w:t>
      </w:r>
      <w:r w:rsidRPr="00FC3726">
        <w:rPr>
          <w:rFonts w:ascii="Times New Roman" w:hAnsi="Times New Roman"/>
          <w:sz w:val="28"/>
          <w:szCs w:val="28"/>
        </w:rPr>
        <w:t>»  (с изменениями в</w:t>
      </w:r>
      <w:r>
        <w:rPr>
          <w:rFonts w:ascii="Times New Roman" w:hAnsi="Times New Roman"/>
          <w:sz w:val="28"/>
          <w:szCs w:val="28"/>
        </w:rPr>
        <w:t xml:space="preserve"> Положение от 20.06.2014г. № 13) </w:t>
      </w:r>
      <w:r w:rsidR="00BD607B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BD607B" w:rsidRDefault="00BD607B" w:rsidP="00FC3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07B" w:rsidRDefault="00BD607B" w:rsidP="00FC3726">
      <w:pPr>
        <w:spacing w:after="0" w:line="240" w:lineRule="auto"/>
        <w:rPr>
          <w:rFonts w:ascii="Times New Roman" w:hAnsi="Times New Roman"/>
        </w:rPr>
      </w:pPr>
    </w:p>
    <w:p w:rsidR="00BD607B" w:rsidRDefault="00BD607B" w:rsidP="00FC3726">
      <w:pPr>
        <w:spacing w:after="0" w:line="240" w:lineRule="auto"/>
        <w:rPr>
          <w:rFonts w:ascii="Times New Roman" w:hAnsi="Times New Roman"/>
        </w:rPr>
      </w:pPr>
    </w:p>
    <w:p w:rsidR="00C75735" w:rsidRPr="00C75735" w:rsidRDefault="00C75735" w:rsidP="00FC3726">
      <w:pPr>
        <w:rPr>
          <w:rFonts w:ascii="Times New Roman" w:hAnsi="Times New Roman"/>
          <w:b/>
          <w:sz w:val="28"/>
          <w:szCs w:val="28"/>
        </w:rPr>
      </w:pPr>
      <w:r w:rsidRPr="00C7573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082936" w:rsidRPr="00C75735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="00082936" w:rsidRPr="00C75735">
        <w:rPr>
          <w:rFonts w:ascii="Times New Roman" w:hAnsi="Times New Roman"/>
          <w:b/>
          <w:sz w:val="28"/>
          <w:szCs w:val="28"/>
        </w:rPr>
        <w:t xml:space="preserve"> </w:t>
      </w:r>
    </w:p>
    <w:p w:rsidR="00BD607B" w:rsidRPr="00C75735" w:rsidRDefault="00082936" w:rsidP="00FC3726">
      <w:pPr>
        <w:rPr>
          <w:rFonts w:ascii="Times New Roman" w:hAnsi="Times New Roman"/>
          <w:b/>
          <w:sz w:val="28"/>
          <w:szCs w:val="28"/>
        </w:rPr>
      </w:pPr>
      <w:r w:rsidRPr="00C7573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BD607B" w:rsidRPr="00C75735">
        <w:rPr>
          <w:rFonts w:ascii="Times New Roman" w:hAnsi="Times New Roman"/>
          <w:b/>
          <w:sz w:val="28"/>
          <w:szCs w:val="28"/>
        </w:rPr>
        <w:t xml:space="preserve">       </w:t>
      </w:r>
      <w:r w:rsidR="00C66752" w:rsidRPr="00C75735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="00C66752" w:rsidRPr="00C75735">
        <w:rPr>
          <w:rFonts w:ascii="Times New Roman" w:hAnsi="Times New Roman"/>
          <w:b/>
          <w:sz w:val="28"/>
          <w:szCs w:val="28"/>
        </w:rPr>
        <w:t>Р.И.Гимадиев</w:t>
      </w:r>
      <w:proofErr w:type="spellEnd"/>
      <w:r w:rsidR="00C66752" w:rsidRPr="00C75735">
        <w:rPr>
          <w:rFonts w:ascii="Times New Roman" w:hAnsi="Times New Roman"/>
          <w:b/>
          <w:sz w:val="28"/>
          <w:szCs w:val="28"/>
        </w:rPr>
        <w:t xml:space="preserve">           </w:t>
      </w:r>
      <w:r w:rsidR="00BD607B" w:rsidRPr="00C75735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46AA2" w:rsidRDefault="00046AA2" w:rsidP="00FC3726"/>
    <w:sectPr w:rsidR="0004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7B"/>
    <w:rsid w:val="00046AA2"/>
    <w:rsid w:val="00082936"/>
    <w:rsid w:val="00125704"/>
    <w:rsid w:val="005D515D"/>
    <w:rsid w:val="00857548"/>
    <w:rsid w:val="00B21F0F"/>
    <w:rsid w:val="00BD607B"/>
    <w:rsid w:val="00C66752"/>
    <w:rsid w:val="00C75735"/>
    <w:rsid w:val="00F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8A5E-3D79-4550-9B49-E834B877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8</cp:revision>
  <cp:lastPrinted>2015-01-29T10:37:00Z</cp:lastPrinted>
  <dcterms:created xsi:type="dcterms:W3CDTF">2015-01-26T06:26:00Z</dcterms:created>
  <dcterms:modified xsi:type="dcterms:W3CDTF">2015-02-19T09:42:00Z</dcterms:modified>
</cp:coreProperties>
</file>