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8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984"/>
        <w:gridCol w:w="3793"/>
      </w:tblGrid>
      <w:tr w:rsidR="00606505" w:rsidTr="00606505">
        <w:tc>
          <w:tcPr>
            <w:tcW w:w="4077" w:type="dxa"/>
            <w:hideMark/>
          </w:tcPr>
          <w:p w:rsidR="00606505" w:rsidRDefault="00606505">
            <w:pPr>
              <w:jc w:val="center"/>
              <w:rPr>
                <w:rFonts w:ascii="Times New Roman" w:hAnsi="Times New Roman"/>
                <w:sz w:val="28"/>
                <w:szCs w:val="28"/>
              </w:rPr>
            </w:pPr>
            <w:r>
              <w:rPr>
                <w:rFonts w:ascii="Times New Roman" w:hAnsi="Times New Roman"/>
                <w:sz w:val="28"/>
                <w:szCs w:val="28"/>
              </w:rPr>
              <w:t xml:space="preserve">СОВЕТ БУРУНДУКОВСКОГО СЕЛЬСКОГО ПОСЕЛЕНИЯ КАЙБИЦКОГО МУНИЦИПАЛЬНОГО РАЙОНА </w:t>
            </w:r>
          </w:p>
          <w:p w:rsidR="00606505" w:rsidRDefault="00606505">
            <w:pPr>
              <w:jc w:val="center"/>
              <w:rPr>
                <w:rFonts w:ascii="Times New Roman" w:hAnsi="Times New Roman"/>
                <w:sz w:val="28"/>
                <w:szCs w:val="28"/>
              </w:rPr>
            </w:pPr>
            <w:r>
              <w:rPr>
                <w:rFonts w:ascii="Times New Roman" w:hAnsi="Times New Roman"/>
                <w:sz w:val="28"/>
                <w:szCs w:val="28"/>
              </w:rPr>
              <w:t>РЕСПУБЛИКИ ТАТАРСТАН</w:t>
            </w:r>
          </w:p>
        </w:tc>
        <w:tc>
          <w:tcPr>
            <w:tcW w:w="1984" w:type="dxa"/>
          </w:tcPr>
          <w:p w:rsidR="00606505" w:rsidRDefault="00606505">
            <w:pPr>
              <w:rPr>
                <w:rFonts w:ascii="Times New Roman" w:hAnsi="Times New Roman"/>
                <w:sz w:val="28"/>
                <w:szCs w:val="28"/>
              </w:rPr>
            </w:pPr>
          </w:p>
        </w:tc>
        <w:tc>
          <w:tcPr>
            <w:tcW w:w="3793" w:type="dxa"/>
            <w:hideMark/>
          </w:tcPr>
          <w:p w:rsidR="00606505" w:rsidRDefault="00606505">
            <w:pPr>
              <w:jc w:val="center"/>
              <w:rPr>
                <w:rFonts w:ascii="Times New Roman" w:hAnsi="Times New Roman"/>
                <w:sz w:val="28"/>
                <w:szCs w:val="28"/>
                <w:lang w:val="tt-RU"/>
              </w:rPr>
            </w:pPr>
            <w:r>
              <w:rPr>
                <w:rFonts w:ascii="Times New Roman" w:hAnsi="Times New Roman"/>
                <w:sz w:val="28"/>
                <w:szCs w:val="28"/>
              </w:rPr>
              <w:t xml:space="preserve">ТАТАРСТАН РЕСПУБЛИКАСЫ </w:t>
            </w:r>
          </w:p>
          <w:p w:rsidR="00606505" w:rsidRDefault="00606505">
            <w:pPr>
              <w:jc w:val="center"/>
              <w:rPr>
                <w:rFonts w:ascii="Times New Roman" w:hAnsi="Times New Roman"/>
                <w:sz w:val="28"/>
                <w:szCs w:val="28"/>
                <w:lang w:val="tt-RU"/>
              </w:rPr>
            </w:pPr>
            <w:r>
              <w:rPr>
                <w:rFonts w:ascii="Times New Roman" w:hAnsi="Times New Roman"/>
                <w:sz w:val="28"/>
                <w:szCs w:val="28"/>
              </w:rPr>
              <w:t xml:space="preserve">КАЙБЫЧ МУНИЦИПАЛЬ РАЙОНЫ </w:t>
            </w:r>
          </w:p>
          <w:p w:rsidR="00606505" w:rsidRDefault="00606505">
            <w:pPr>
              <w:jc w:val="center"/>
              <w:rPr>
                <w:rFonts w:ascii="Times New Roman" w:hAnsi="Times New Roman"/>
                <w:sz w:val="28"/>
                <w:szCs w:val="28"/>
                <w:lang w:val="tt-RU"/>
              </w:rPr>
            </w:pPr>
            <w:r>
              <w:rPr>
                <w:rFonts w:ascii="Times New Roman" w:hAnsi="Times New Roman"/>
                <w:sz w:val="28"/>
                <w:szCs w:val="28"/>
                <w:lang w:val="tt-RU"/>
              </w:rPr>
              <w:t>БОРЫНДЫК АВЫЛ ҖИРЛЕГЕ СОВЕТЫ</w:t>
            </w:r>
          </w:p>
        </w:tc>
      </w:tr>
    </w:tbl>
    <w:p w:rsidR="00606505" w:rsidRDefault="00606505" w:rsidP="00606505">
      <w:pPr>
        <w:rPr>
          <w:rFonts w:ascii="Times New Roman" w:hAnsi="Times New Roman"/>
          <w:b/>
          <w:sz w:val="28"/>
          <w:szCs w:val="28"/>
          <w:lang w:val="tt-RU"/>
        </w:rPr>
      </w:pPr>
      <w:r>
        <w:rPr>
          <w:rFonts w:ascii="Times New Roman" w:hAnsi="Times New Roman"/>
          <w:b/>
          <w:sz w:val="28"/>
          <w:szCs w:val="28"/>
          <w:lang w:val="tt-RU"/>
        </w:rPr>
        <w:t>__________________________________________________________________</w:t>
      </w:r>
    </w:p>
    <w:p w:rsidR="00606505" w:rsidRDefault="00606505" w:rsidP="00606505">
      <w:pPr>
        <w:rPr>
          <w:rFonts w:ascii="Times New Roman" w:hAnsi="Times New Roman"/>
          <w:sz w:val="28"/>
          <w:szCs w:val="28"/>
          <w:lang w:val="tt-RU"/>
        </w:rPr>
      </w:pPr>
      <w:r>
        <w:rPr>
          <w:rFonts w:ascii="Times New Roman" w:hAnsi="Times New Roman"/>
          <w:sz w:val="28"/>
          <w:szCs w:val="28"/>
          <w:lang w:val="tt-RU"/>
        </w:rPr>
        <w:t xml:space="preserve">               РЕШЕНИЕ                                                                      КАРАР</w:t>
      </w:r>
    </w:p>
    <w:p w:rsidR="00606505" w:rsidRDefault="00606505" w:rsidP="00606505">
      <w:pPr>
        <w:rPr>
          <w:rFonts w:ascii="Times New Roman" w:hAnsi="Times New Roman"/>
          <w:sz w:val="28"/>
          <w:szCs w:val="28"/>
          <w:lang w:val="tt-RU"/>
        </w:rPr>
      </w:pPr>
    </w:p>
    <w:p w:rsidR="00606505" w:rsidRDefault="00606505" w:rsidP="00606505">
      <w:pPr>
        <w:autoSpaceDE w:val="0"/>
        <w:autoSpaceDN w:val="0"/>
        <w:adjustRightInd w:val="0"/>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08.04. 2016 г.                           </w:t>
      </w:r>
      <w:proofErr w:type="gramStart"/>
      <w:r>
        <w:rPr>
          <w:rFonts w:ascii="Times New Roman" w:eastAsia="Times New Roman" w:hAnsi="Times New Roman"/>
          <w:bCs/>
          <w:sz w:val="28"/>
          <w:szCs w:val="28"/>
          <w:lang w:eastAsia="ru-RU"/>
        </w:rPr>
        <w:t>с</w:t>
      </w:r>
      <w:proofErr w:type="gramEnd"/>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tt-RU" w:eastAsia="ru-RU"/>
        </w:rPr>
        <w:t>Бурундуки</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tt-RU" w:eastAsia="ru-RU"/>
        </w:rPr>
        <w:t xml:space="preserve"> </w:t>
      </w:r>
      <w:r>
        <w:rPr>
          <w:rFonts w:ascii="Times New Roman" w:eastAsia="Times New Roman" w:hAnsi="Times New Roman"/>
          <w:bCs/>
          <w:sz w:val="28"/>
          <w:szCs w:val="28"/>
          <w:lang w:eastAsia="ru-RU"/>
        </w:rPr>
        <w:t>8</w:t>
      </w:r>
      <w:bookmarkStart w:id="0" w:name="_GoBack"/>
      <w:bookmarkEnd w:id="0"/>
    </w:p>
    <w:p w:rsidR="00606505" w:rsidRDefault="00606505" w:rsidP="00606505">
      <w:pPr>
        <w:pStyle w:val="a5"/>
        <w:jc w:val="both"/>
        <w:rPr>
          <w:szCs w:val="28"/>
        </w:rPr>
      </w:pPr>
      <w:r>
        <w:rPr>
          <w:szCs w:val="28"/>
        </w:rPr>
        <w:tab/>
      </w:r>
      <w:r>
        <w:rPr>
          <w:szCs w:val="28"/>
        </w:rPr>
        <w:tab/>
      </w:r>
    </w:p>
    <w:p w:rsidR="00606505" w:rsidRDefault="00606505" w:rsidP="00606505">
      <w:pPr>
        <w:autoSpaceDE w:val="0"/>
        <w:autoSpaceDN w:val="0"/>
        <w:adjustRightInd w:val="0"/>
        <w:jc w:val="both"/>
        <w:rPr>
          <w:rFonts w:ascii="Times New Roman" w:eastAsia="Times New Roman" w:hAnsi="Times New Roman"/>
          <w:b/>
          <w:sz w:val="28"/>
          <w:szCs w:val="28"/>
        </w:rPr>
      </w:pPr>
      <w:proofErr w:type="gramStart"/>
      <w:r>
        <w:rPr>
          <w:rFonts w:ascii="Times New Roman" w:eastAsia="Times New Roman" w:hAnsi="Times New Roman"/>
          <w:b/>
          <w:sz w:val="28"/>
          <w:szCs w:val="28"/>
        </w:rPr>
        <w:t xml:space="preserve">О представлении гражданами, претендующими на замещение муниципальных должностей в </w:t>
      </w:r>
      <w:proofErr w:type="spellStart"/>
      <w:r>
        <w:rPr>
          <w:rFonts w:ascii="Times New Roman" w:eastAsia="Times New Roman" w:hAnsi="Times New Roman"/>
          <w:b/>
          <w:sz w:val="28"/>
          <w:szCs w:val="28"/>
        </w:rPr>
        <w:t>Бурундуковском</w:t>
      </w:r>
      <w:proofErr w:type="spellEnd"/>
      <w:r>
        <w:rPr>
          <w:rFonts w:ascii="Times New Roman" w:eastAsia="Times New Roman" w:hAnsi="Times New Roman"/>
          <w:b/>
          <w:sz w:val="28"/>
          <w:szCs w:val="28"/>
        </w:rPr>
        <w:t xml:space="preserve"> сельском поселении </w:t>
      </w:r>
      <w:proofErr w:type="spellStart"/>
      <w:r>
        <w:rPr>
          <w:rFonts w:ascii="Times New Roman" w:eastAsia="Times New Roman" w:hAnsi="Times New Roman"/>
          <w:b/>
          <w:sz w:val="28"/>
          <w:szCs w:val="28"/>
        </w:rPr>
        <w:t>Кайбицкого</w:t>
      </w:r>
      <w:proofErr w:type="spellEnd"/>
      <w:r>
        <w:rPr>
          <w:rFonts w:ascii="Times New Roman" w:eastAsia="Times New Roman" w:hAnsi="Times New Roman"/>
          <w:b/>
          <w:sz w:val="28"/>
          <w:szCs w:val="28"/>
        </w:rPr>
        <w:t xml:space="preserve"> муниципального района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w:t>
      </w:r>
      <w:proofErr w:type="spellStart"/>
      <w:r>
        <w:rPr>
          <w:rFonts w:ascii="Times New Roman" w:eastAsia="Times New Roman" w:hAnsi="Times New Roman"/>
          <w:b/>
          <w:sz w:val="28"/>
          <w:szCs w:val="28"/>
        </w:rPr>
        <w:t>Бурундуковском</w:t>
      </w:r>
      <w:proofErr w:type="spellEnd"/>
      <w:r>
        <w:rPr>
          <w:rFonts w:ascii="Times New Roman" w:eastAsia="Times New Roman" w:hAnsi="Times New Roman"/>
          <w:b/>
          <w:sz w:val="28"/>
          <w:szCs w:val="28"/>
        </w:rPr>
        <w:t xml:space="preserve"> сельском поселении </w:t>
      </w:r>
      <w:proofErr w:type="spellStart"/>
      <w:r>
        <w:rPr>
          <w:rFonts w:ascii="Times New Roman" w:eastAsia="Times New Roman" w:hAnsi="Times New Roman"/>
          <w:b/>
          <w:sz w:val="28"/>
          <w:szCs w:val="28"/>
        </w:rPr>
        <w:t>Кайбицкого</w:t>
      </w:r>
      <w:proofErr w:type="spellEnd"/>
      <w:r>
        <w:rPr>
          <w:rFonts w:ascii="Times New Roman" w:eastAsia="Times New Roman" w:hAnsi="Times New Roman"/>
          <w:b/>
          <w:sz w:val="28"/>
          <w:szCs w:val="28"/>
        </w:rPr>
        <w:t xml:space="preserve"> муниципального района Республики Татарстан, сведений о доходах, расходах, об имуществе и обязательствах имущественного характера</w:t>
      </w:r>
      <w:proofErr w:type="gramEnd"/>
    </w:p>
    <w:p w:rsidR="00606505" w:rsidRDefault="00606505" w:rsidP="00606505">
      <w:pPr>
        <w:autoSpaceDE w:val="0"/>
        <w:autoSpaceDN w:val="0"/>
        <w:adjustRightInd w:val="0"/>
        <w:ind w:firstLine="540"/>
        <w:jc w:val="both"/>
        <w:rPr>
          <w:rFonts w:ascii="Times New Roman" w:eastAsia="Times New Roman" w:hAnsi="Times New Roman"/>
          <w:sz w:val="28"/>
          <w:szCs w:val="28"/>
        </w:rPr>
      </w:pPr>
    </w:p>
    <w:p w:rsidR="00606505" w:rsidRDefault="00606505" w:rsidP="00606505">
      <w:pPr>
        <w:autoSpaceDE w:val="0"/>
        <w:autoSpaceDN w:val="0"/>
        <w:adjustRightInd w:val="0"/>
        <w:ind w:firstLine="540"/>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08 июля 2013</w:t>
      </w:r>
      <w:r>
        <w:rPr>
          <w:rFonts w:ascii="Times New Roman" w:eastAsia="Times New Roman" w:hAnsi="Times New Roman"/>
          <w:color w:val="000000"/>
          <w:sz w:val="28"/>
          <w:szCs w:val="28"/>
          <w:lang w:val="tt-RU"/>
        </w:rPr>
        <w:t>года</w:t>
      </w:r>
      <w:r>
        <w:rPr>
          <w:rFonts w:ascii="Times New Roman" w:eastAsia="Times New Roman" w:hAnsi="Times New Roman"/>
          <w:color w:val="000000"/>
          <w:sz w:val="28"/>
          <w:szCs w:val="28"/>
        </w:rPr>
        <w:t xml:space="preserve"> № 613 «Вопросы противодействия</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коррупции»,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Президента Республики Татарстан от 22 апреля 2013 года № УП-330 «О внесении изменений в Указ Президента Республики Татарстан «О представлении гражданами, претендующими на замещение государственных должностей Республики</w:t>
      </w:r>
      <w:proofErr w:type="gramEnd"/>
      <w:r>
        <w:rPr>
          <w:rFonts w:ascii="Times New Roman" w:eastAsia="Times New Roman" w:hAnsi="Times New Roman"/>
          <w:color w:val="000000"/>
          <w:sz w:val="28"/>
          <w:szCs w:val="28"/>
        </w:rPr>
        <w:t xml:space="preserve"> Татарстан, и лицами, замещающими государственные должности Республики Татарстан, сведений о доходах, об имуществе и обязательствах имущественного характера»,</w:t>
      </w:r>
      <w:r>
        <w:rPr>
          <w:rFonts w:ascii="Times New Roman" w:eastAsia="Times New Roman" w:hAnsi="Times New Roman"/>
          <w:sz w:val="28"/>
          <w:szCs w:val="28"/>
        </w:rPr>
        <w:t xml:space="preserve"> Уставом </w:t>
      </w:r>
      <w:proofErr w:type="spellStart"/>
      <w:r>
        <w:rPr>
          <w:rFonts w:ascii="Times New Roman" w:eastAsia="Times New Roman" w:hAnsi="Times New Roman"/>
          <w:sz w:val="28"/>
          <w:szCs w:val="28"/>
        </w:rPr>
        <w:t>Бурундуковского</w:t>
      </w:r>
      <w:proofErr w:type="spellEnd"/>
      <w:r>
        <w:rPr>
          <w:rFonts w:ascii="Times New Roman" w:eastAsia="Times New Roman" w:hAnsi="Times New Roman"/>
          <w:sz w:val="28"/>
          <w:szCs w:val="28"/>
        </w:rPr>
        <w:t xml:space="preserve"> сельского поселения </w:t>
      </w:r>
      <w:proofErr w:type="spellStart"/>
      <w:r>
        <w:rPr>
          <w:rFonts w:ascii="Times New Roman" w:eastAsia="Times New Roman" w:hAnsi="Times New Roman"/>
          <w:sz w:val="28"/>
          <w:szCs w:val="28"/>
        </w:rPr>
        <w:t>Кайбицкого</w:t>
      </w:r>
      <w:proofErr w:type="spellEnd"/>
      <w:r>
        <w:rPr>
          <w:rFonts w:ascii="Times New Roman" w:eastAsia="Times New Roman" w:hAnsi="Times New Roman"/>
          <w:sz w:val="28"/>
          <w:szCs w:val="28"/>
        </w:rPr>
        <w:t xml:space="preserve"> муниципального района Республики Татарстан, Совет </w:t>
      </w:r>
      <w:proofErr w:type="spellStart"/>
      <w:r>
        <w:rPr>
          <w:rFonts w:ascii="Times New Roman" w:eastAsia="Times New Roman" w:hAnsi="Times New Roman"/>
          <w:sz w:val="28"/>
          <w:szCs w:val="28"/>
        </w:rPr>
        <w:t>Бурундуковского</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tt-RU"/>
        </w:rPr>
        <w:t xml:space="preserve"> </w:t>
      </w:r>
      <w:r>
        <w:rPr>
          <w:rFonts w:ascii="Times New Roman" w:eastAsia="Times New Roman" w:hAnsi="Times New Roman"/>
          <w:sz w:val="28"/>
          <w:szCs w:val="28"/>
        </w:rPr>
        <w:t xml:space="preserve">сельского </w:t>
      </w:r>
      <w:r>
        <w:rPr>
          <w:rFonts w:ascii="Times New Roman" w:eastAsia="Times New Roman" w:hAnsi="Times New Roman"/>
          <w:sz w:val="28"/>
          <w:szCs w:val="28"/>
          <w:lang w:val="tt-RU"/>
        </w:rPr>
        <w:t xml:space="preserve"> </w:t>
      </w:r>
      <w:r>
        <w:rPr>
          <w:rFonts w:ascii="Times New Roman" w:eastAsia="Times New Roman" w:hAnsi="Times New Roman"/>
          <w:sz w:val="28"/>
          <w:szCs w:val="28"/>
        </w:rPr>
        <w:t>поселения</w:t>
      </w:r>
      <w:r>
        <w:rPr>
          <w:rFonts w:ascii="Times New Roman" w:eastAsia="Times New Roman" w:hAnsi="Times New Roman"/>
          <w:sz w:val="28"/>
          <w:szCs w:val="28"/>
          <w:lang w:val="tt-RU"/>
        </w:rPr>
        <w:t xml:space="preserve"> </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Кайбицкого</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tt-RU"/>
        </w:rPr>
        <w:t xml:space="preserve"> </w:t>
      </w:r>
      <w:r>
        <w:rPr>
          <w:rFonts w:ascii="Times New Roman" w:eastAsia="Times New Roman" w:hAnsi="Times New Roman"/>
          <w:sz w:val="28"/>
          <w:szCs w:val="28"/>
        </w:rPr>
        <w:t>муниципального района</w:t>
      </w:r>
      <w:r>
        <w:rPr>
          <w:rFonts w:ascii="Times New Roman" w:eastAsia="Times New Roman" w:hAnsi="Times New Roman"/>
          <w:color w:val="000000"/>
          <w:sz w:val="28"/>
          <w:szCs w:val="28"/>
        </w:rPr>
        <w:t xml:space="preserve"> Республики Татарстан </w:t>
      </w:r>
      <w:r>
        <w:rPr>
          <w:rFonts w:ascii="Times New Roman" w:eastAsia="Times New Roman" w:hAnsi="Times New Roman"/>
          <w:b/>
          <w:color w:val="000000"/>
          <w:sz w:val="28"/>
          <w:szCs w:val="28"/>
        </w:rPr>
        <w:t>РЕШИЛ:</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1. Утвердить:</w:t>
      </w:r>
    </w:p>
    <w:p w:rsidR="00606505" w:rsidRDefault="00606505" w:rsidP="00606505">
      <w:pPr>
        <w:autoSpaceDE w:val="0"/>
        <w:autoSpaceDN w:val="0"/>
        <w:adjustRightInd w:val="0"/>
        <w:ind w:firstLine="540"/>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Положение о представлении гражданами, претендующими на замещение муниципальных должностей в </w:t>
      </w:r>
      <w:proofErr w:type="spellStart"/>
      <w:r>
        <w:rPr>
          <w:rFonts w:ascii="Times New Roman" w:eastAsia="Times New Roman" w:hAnsi="Times New Roman"/>
          <w:sz w:val="28"/>
          <w:szCs w:val="28"/>
        </w:rPr>
        <w:t>Бурундуковском</w:t>
      </w:r>
      <w:proofErr w:type="spellEnd"/>
      <w:r>
        <w:rPr>
          <w:rFonts w:ascii="Times New Roman" w:eastAsia="Times New Roman" w:hAnsi="Times New Roman"/>
          <w:sz w:val="28"/>
          <w:szCs w:val="28"/>
        </w:rPr>
        <w:t xml:space="preserve"> сельском поселении </w:t>
      </w:r>
      <w:proofErr w:type="spellStart"/>
      <w:r>
        <w:rPr>
          <w:rFonts w:ascii="Times New Roman" w:eastAsia="Times New Roman" w:hAnsi="Times New Roman"/>
          <w:sz w:val="28"/>
          <w:szCs w:val="28"/>
        </w:rPr>
        <w:t>Кайбицкого</w:t>
      </w:r>
      <w:proofErr w:type="spellEnd"/>
      <w:r>
        <w:rPr>
          <w:rFonts w:ascii="Times New Roman" w:eastAsia="Times New Roman" w:hAnsi="Times New Roman"/>
          <w:sz w:val="28"/>
          <w:szCs w:val="28"/>
        </w:rPr>
        <w:t xml:space="preserve"> муниципального района Республики Татарстан, сведений о доходах, об имуществе и обязательствах имущественного характера, а также </w:t>
      </w:r>
      <w:r>
        <w:rPr>
          <w:rFonts w:ascii="Times New Roman" w:eastAsia="Times New Roman" w:hAnsi="Times New Roman"/>
          <w:sz w:val="28"/>
          <w:szCs w:val="28"/>
        </w:rPr>
        <w:lastRenderedPageBreak/>
        <w:t xml:space="preserve">о представлении лицами, замещающими муниципальные должности в </w:t>
      </w:r>
      <w:proofErr w:type="spellStart"/>
      <w:r>
        <w:rPr>
          <w:rFonts w:ascii="Times New Roman" w:eastAsia="Times New Roman" w:hAnsi="Times New Roman"/>
          <w:sz w:val="28"/>
          <w:szCs w:val="28"/>
        </w:rPr>
        <w:t>Бурундуковском</w:t>
      </w:r>
      <w:proofErr w:type="spellEnd"/>
      <w:r>
        <w:rPr>
          <w:rFonts w:ascii="Times New Roman" w:eastAsia="Times New Roman" w:hAnsi="Times New Roman"/>
          <w:sz w:val="28"/>
          <w:szCs w:val="28"/>
        </w:rPr>
        <w:t xml:space="preserve"> сельском поселении </w:t>
      </w:r>
      <w:proofErr w:type="spellStart"/>
      <w:r>
        <w:rPr>
          <w:rFonts w:ascii="Times New Roman" w:eastAsia="Times New Roman" w:hAnsi="Times New Roman"/>
          <w:sz w:val="28"/>
          <w:szCs w:val="28"/>
        </w:rPr>
        <w:t>Кайбицкого</w:t>
      </w:r>
      <w:proofErr w:type="spellEnd"/>
      <w:r>
        <w:rPr>
          <w:rFonts w:ascii="Times New Roman" w:eastAsia="Times New Roman" w:hAnsi="Times New Roman"/>
          <w:sz w:val="28"/>
          <w:szCs w:val="28"/>
        </w:rPr>
        <w:t xml:space="preserve"> муниципального района Республики Татарстан, сведений о доходах, расходах, об имуществе и обязательствах имущественного характера (Приложение № 1);</w:t>
      </w:r>
      <w:proofErr w:type="gramEnd"/>
    </w:p>
    <w:p w:rsidR="00606505" w:rsidRDefault="00606505" w:rsidP="00606505">
      <w:pPr>
        <w:autoSpaceDE w:val="0"/>
        <w:autoSpaceDN w:val="0"/>
        <w:adjustRightInd w:val="0"/>
        <w:ind w:firstLine="54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rPr>
        <w:t xml:space="preserve">Перечень муниципальных должностей в </w:t>
      </w:r>
      <w:proofErr w:type="spellStart"/>
      <w:r>
        <w:rPr>
          <w:rFonts w:ascii="Times New Roman" w:eastAsia="Times New Roman" w:hAnsi="Times New Roman"/>
          <w:color w:val="000000"/>
          <w:sz w:val="28"/>
          <w:szCs w:val="28"/>
        </w:rPr>
        <w:t>Бурундуковском</w:t>
      </w:r>
      <w:proofErr w:type="spellEnd"/>
      <w:r>
        <w:rPr>
          <w:rFonts w:ascii="Times New Roman" w:eastAsia="Times New Roman" w:hAnsi="Times New Roman"/>
          <w:sz w:val="28"/>
          <w:szCs w:val="28"/>
        </w:rPr>
        <w:t xml:space="preserve"> сельском поселении </w:t>
      </w:r>
      <w:proofErr w:type="spellStart"/>
      <w:r>
        <w:rPr>
          <w:rFonts w:ascii="Times New Roman" w:eastAsia="Times New Roman" w:hAnsi="Times New Roman"/>
          <w:sz w:val="28"/>
          <w:szCs w:val="28"/>
        </w:rPr>
        <w:t>Кайбицкого</w:t>
      </w:r>
      <w:proofErr w:type="spellEnd"/>
      <w:r>
        <w:rPr>
          <w:rFonts w:ascii="Times New Roman" w:eastAsia="Times New Roman" w:hAnsi="Times New Roman"/>
          <w:sz w:val="28"/>
          <w:szCs w:val="28"/>
        </w:rPr>
        <w:t xml:space="preserve"> муниципального района Республики Татарстан</w:t>
      </w:r>
      <w:r>
        <w:rPr>
          <w:rFonts w:ascii="Times New Roman" w:eastAsia="Times New Roman" w:hAnsi="Times New Roman"/>
          <w:color w:val="000000"/>
          <w:sz w:val="28"/>
          <w:szCs w:val="28"/>
        </w:rPr>
        <w:t>,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w:t>
      </w:r>
      <w:proofErr w:type="gramEnd"/>
      <w:r>
        <w:rPr>
          <w:rFonts w:ascii="Times New Roman" w:eastAsia="Times New Roman" w:hAnsi="Times New Roman"/>
          <w:color w:val="000000"/>
          <w:sz w:val="28"/>
          <w:szCs w:val="28"/>
        </w:rPr>
        <w:t>, об имуществе и обязательствах имущественного характера, а также сведения о доходах, расходах, об имуществе и обязательствах</w:t>
      </w:r>
      <w:r>
        <w:rPr>
          <w:rFonts w:ascii="Times New Roman" w:eastAsia="Times New Roman" w:hAnsi="Times New Roman"/>
          <w:sz w:val="28"/>
          <w:szCs w:val="28"/>
        </w:rPr>
        <w:t xml:space="preserve"> имущественного характера своих супруги (супруга) и несовершеннолетних детей (Приложение № 2).</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2. Решения Совета </w:t>
      </w:r>
      <w:proofErr w:type="spellStart"/>
      <w:r>
        <w:rPr>
          <w:rFonts w:ascii="Times New Roman" w:eastAsia="Times New Roman" w:hAnsi="Times New Roman"/>
          <w:sz w:val="28"/>
          <w:szCs w:val="28"/>
          <w:lang w:eastAsia="ru-RU"/>
        </w:rPr>
        <w:t>Бурундуковского</w:t>
      </w:r>
      <w:proofErr w:type="spellEnd"/>
      <w:r>
        <w:rPr>
          <w:rFonts w:ascii="Times New Roman" w:eastAsia="Times New Roman" w:hAnsi="Times New Roman"/>
          <w:sz w:val="28"/>
          <w:szCs w:val="28"/>
          <w:lang w:eastAsia="ru-RU"/>
        </w:rPr>
        <w:t xml:space="preserve"> сельского поселения Республики Татарстан от 14.10 2014 года № 2</w:t>
      </w:r>
      <w:r>
        <w:rPr>
          <w:rFonts w:ascii="Times New Roman" w:eastAsia="Times New Roman" w:hAnsi="Times New Roman"/>
          <w:sz w:val="28"/>
          <w:szCs w:val="28"/>
          <w:lang w:val="tt-RU" w:eastAsia="ru-RU"/>
        </w:rPr>
        <w:t>7</w:t>
      </w:r>
      <w:r>
        <w:rPr>
          <w:rFonts w:ascii="Times New Roman" w:eastAsia="Times New Roman" w:hAnsi="Times New Roman"/>
          <w:sz w:val="28"/>
          <w:szCs w:val="28"/>
          <w:lang w:eastAsia="ru-RU"/>
        </w:rPr>
        <w:t>, от 1</w:t>
      </w:r>
      <w:r>
        <w:rPr>
          <w:rFonts w:ascii="Times New Roman" w:eastAsia="Times New Roman" w:hAnsi="Times New Roman"/>
          <w:sz w:val="28"/>
          <w:szCs w:val="28"/>
          <w:lang w:val="tt-RU" w:eastAsia="ru-RU"/>
        </w:rPr>
        <w:t>4</w:t>
      </w:r>
      <w:r>
        <w:rPr>
          <w:rFonts w:ascii="Times New Roman" w:eastAsia="Times New Roman" w:hAnsi="Times New Roman"/>
          <w:sz w:val="28"/>
          <w:szCs w:val="28"/>
          <w:lang w:eastAsia="ru-RU"/>
        </w:rPr>
        <w:t>.07</w:t>
      </w:r>
      <w:r>
        <w:rPr>
          <w:rFonts w:ascii="Times New Roman" w:eastAsia="Times New Roman" w:hAnsi="Times New Roman"/>
          <w:sz w:val="28"/>
          <w:szCs w:val="28"/>
          <w:lang w:val="tt-RU" w:eastAsia="ru-RU"/>
        </w:rPr>
        <w:t>.</w:t>
      </w:r>
      <w:r>
        <w:rPr>
          <w:rFonts w:ascii="Times New Roman" w:eastAsia="Times New Roman" w:hAnsi="Times New Roman"/>
          <w:sz w:val="28"/>
          <w:szCs w:val="28"/>
          <w:lang w:eastAsia="ru-RU"/>
        </w:rPr>
        <w:t>2015 года №</w:t>
      </w:r>
      <w:r>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eastAsia="ru-RU"/>
        </w:rPr>
        <w:t>2</w:t>
      </w:r>
      <w:r>
        <w:rPr>
          <w:rFonts w:ascii="Times New Roman" w:eastAsia="Times New Roman" w:hAnsi="Times New Roman"/>
          <w:sz w:val="28"/>
          <w:szCs w:val="28"/>
          <w:lang w:val="tt-RU" w:eastAsia="ru-RU"/>
        </w:rPr>
        <w:t xml:space="preserve">4 </w:t>
      </w:r>
      <w:r>
        <w:rPr>
          <w:rFonts w:ascii="Times New Roman" w:eastAsia="Times New Roman" w:hAnsi="Times New Roman"/>
          <w:sz w:val="28"/>
          <w:szCs w:val="28"/>
          <w:lang w:eastAsia="ru-RU"/>
        </w:rPr>
        <w:t>признать утратившими силу.</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3. Настоящее Решение вступает в силу с момента подписания и распространяет  свои действия на правоотношения с 1 января 2016 года.</w:t>
      </w:r>
    </w:p>
    <w:p w:rsidR="00606505" w:rsidRDefault="00606505" w:rsidP="00606505">
      <w:pPr>
        <w:autoSpaceDE w:val="0"/>
        <w:autoSpaceDN w:val="0"/>
        <w:adjustRightInd w:val="0"/>
        <w:jc w:val="both"/>
        <w:rPr>
          <w:rFonts w:ascii="Times New Roman" w:eastAsia="Times New Roman" w:hAnsi="Times New Roman"/>
          <w:sz w:val="28"/>
          <w:szCs w:val="28"/>
        </w:rPr>
      </w:pPr>
    </w:p>
    <w:p w:rsidR="00606505" w:rsidRDefault="00606505" w:rsidP="00606505">
      <w:pPr>
        <w:rPr>
          <w:rFonts w:ascii="Times New Roman" w:eastAsia="Times New Roman" w:hAnsi="Times New Roman"/>
          <w:b/>
          <w:sz w:val="28"/>
          <w:szCs w:val="28"/>
          <w:lang w:eastAsia="ru-RU"/>
        </w:rPr>
      </w:pPr>
    </w:p>
    <w:p w:rsidR="00606505" w:rsidRDefault="00606505" w:rsidP="00606505">
      <w:pPr>
        <w:rPr>
          <w:rFonts w:ascii="Times New Roman" w:eastAsia="Times New Roman" w:hAnsi="Times New Roman"/>
          <w:b/>
          <w:sz w:val="28"/>
          <w:szCs w:val="28"/>
          <w:lang w:eastAsia="ru-RU"/>
        </w:rPr>
      </w:pPr>
    </w:p>
    <w:p w:rsidR="00606505" w:rsidRDefault="00606505" w:rsidP="00606505">
      <w:pPr>
        <w:rPr>
          <w:rFonts w:ascii="Times New Roman" w:eastAsia="Times New Roman" w:hAnsi="Times New Roman"/>
          <w:b/>
          <w:sz w:val="28"/>
          <w:szCs w:val="28"/>
          <w:lang w:eastAsia="ru-RU"/>
        </w:rPr>
      </w:pPr>
    </w:p>
    <w:p w:rsidR="00606505" w:rsidRDefault="00606505" w:rsidP="00606505">
      <w:pPr>
        <w:rPr>
          <w:rFonts w:ascii="Times New Roman" w:eastAsia="Times New Roman" w:hAnsi="Times New Roman"/>
          <w:b/>
          <w:sz w:val="28"/>
          <w:szCs w:val="28"/>
          <w:lang w:eastAsia="ru-RU"/>
        </w:rPr>
      </w:pPr>
    </w:p>
    <w:p w:rsidR="00606505" w:rsidRDefault="00606505" w:rsidP="00606505">
      <w:pPr>
        <w:rPr>
          <w:rFonts w:ascii="Times New Roman" w:hAnsi="Times New Roman"/>
          <w:sz w:val="28"/>
          <w:szCs w:val="28"/>
        </w:rPr>
      </w:pPr>
    </w:p>
    <w:p w:rsidR="00606505" w:rsidRDefault="00606505" w:rsidP="00606505">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Бурундуковского</w:t>
      </w:r>
      <w:proofErr w:type="spellEnd"/>
      <w:r>
        <w:rPr>
          <w:rFonts w:ascii="Times New Roman" w:eastAsia="Times New Roman" w:hAnsi="Times New Roman"/>
          <w:sz w:val="28"/>
          <w:szCs w:val="28"/>
          <w:lang w:eastAsia="ru-RU"/>
        </w:rPr>
        <w:t xml:space="preserve"> сельского поселения                                                                    </w:t>
      </w:r>
    </w:p>
    <w:p w:rsidR="00606505" w:rsidRDefault="00606505" w:rsidP="00606505">
      <w:pP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Кайбицкого</w:t>
      </w:r>
      <w:proofErr w:type="spellEnd"/>
      <w:r>
        <w:rPr>
          <w:rFonts w:ascii="Times New Roman" w:eastAsia="Times New Roman" w:hAnsi="Times New Roman"/>
          <w:sz w:val="28"/>
          <w:szCs w:val="28"/>
          <w:lang w:eastAsia="ru-RU"/>
        </w:rPr>
        <w:t xml:space="preserve"> муниципального района</w:t>
      </w:r>
    </w:p>
    <w:p w:rsidR="00606505" w:rsidRDefault="00606505" w:rsidP="00606505">
      <w:pPr>
        <w:rPr>
          <w:rFonts w:ascii="Times New Roman" w:eastAsia="Times New Roman" w:hAnsi="Times New Roman"/>
          <w:sz w:val="28"/>
          <w:szCs w:val="28"/>
          <w:lang w:val="tt-RU" w:eastAsia="ru-RU"/>
        </w:rPr>
      </w:pPr>
      <w:r>
        <w:rPr>
          <w:rFonts w:ascii="Times New Roman" w:eastAsia="Times New Roman" w:hAnsi="Times New Roman"/>
          <w:sz w:val="28"/>
          <w:szCs w:val="28"/>
          <w:lang w:eastAsia="ru-RU"/>
        </w:rPr>
        <w:t xml:space="preserve">Республики Татарстан                                                     </w:t>
      </w:r>
      <w:r>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eastAsia="ru-RU"/>
        </w:rPr>
        <w:t xml:space="preserve"> Р.</w:t>
      </w:r>
      <w:r>
        <w:rPr>
          <w:rFonts w:ascii="Times New Roman" w:eastAsia="Times New Roman" w:hAnsi="Times New Roman"/>
          <w:sz w:val="28"/>
          <w:szCs w:val="28"/>
          <w:lang w:val="tt-RU" w:eastAsia="ru-RU"/>
        </w:rPr>
        <w:t>И.Гимадиев</w:t>
      </w:r>
    </w:p>
    <w:p w:rsidR="00606505" w:rsidRDefault="00606505" w:rsidP="00606505">
      <w:pPr>
        <w:widowControl w:val="0"/>
        <w:autoSpaceDE w:val="0"/>
        <w:autoSpaceDN w:val="0"/>
        <w:adjustRightInd w:val="0"/>
        <w:ind w:firstLine="709"/>
        <w:rPr>
          <w:rFonts w:ascii="Times New Roman" w:eastAsia="Times New Roman" w:hAnsi="Times New Roman"/>
          <w:sz w:val="20"/>
          <w:szCs w:val="20"/>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jc w:val="both"/>
        <w:rPr>
          <w:rFonts w:ascii="Times New Roman" w:eastAsia="Times New Roman" w:hAnsi="Times New Roman"/>
          <w:sz w:val="20"/>
          <w:szCs w:val="20"/>
          <w:lang w:val="tt-RU" w:eastAsia="ru-RU"/>
        </w:rPr>
      </w:pPr>
    </w:p>
    <w:p w:rsidR="00606505" w:rsidRDefault="00606505" w:rsidP="00606505">
      <w:pPr>
        <w:widowControl w:val="0"/>
        <w:autoSpaceDE w:val="0"/>
        <w:autoSpaceDN w:val="0"/>
        <w:adjustRightInd w:val="0"/>
        <w:jc w:val="both"/>
        <w:rPr>
          <w:rFonts w:ascii="Times New Roman" w:eastAsia="Times New Roman" w:hAnsi="Times New Roman"/>
          <w:sz w:val="20"/>
          <w:szCs w:val="20"/>
          <w:lang w:val="tt-RU" w:eastAsia="ru-RU"/>
        </w:rPr>
      </w:pPr>
    </w:p>
    <w:p w:rsidR="00606505" w:rsidRDefault="00606505" w:rsidP="00606505">
      <w:pPr>
        <w:widowControl w:val="0"/>
        <w:autoSpaceDE w:val="0"/>
        <w:autoSpaceDN w:val="0"/>
        <w:adjustRightInd w:val="0"/>
        <w:jc w:val="both"/>
        <w:rPr>
          <w:rFonts w:ascii="Times New Roman" w:eastAsia="Times New Roman" w:hAnsi="Times New Roman"/>
          <w:sz w:val="20"/>
          <w:szCs w:val="20"/>
          <w:lang w:val="tt-RU" w:eastAsia="ru-RU"/>
        </w:rPr>
      </w:pPr>
    </w:p>
    <w:p w:rsidR="00606505" w:rsidRDefault="00606505" w:rsidP="00606505">
      <w:pPr>
        <w:widowControl w:val="0"/>
        <w:autoSpaceDE w:val="0"/>
        <w:autoSpaceDN w:val="0"/>
        <w:adjustRightInd w:val="0"/>
        <w:jc w:val="both"/>
        <w:rPr>
          <w:rFonts w:ascii="Times New Roman" w:eastAsia="Times New Roman" w:hAnsi="Times New Roman"/>
          <w:sz w:val="20"/>
          <w:szCs w:val="20"/>
          <w:lang w:val="tt-RU" w:eastAsia="ru-RU"/>
        </w:rPr>
      </w:pPr>
    </w:p>
    <w:p w:rsidR="00606505" w:rsidRDefault="00606505" w:rsidP="00606505">
      <w:pPr>
        <w:widowControl w:val="0"/>
        <w:autoSpaceDE w:val="0"/>
        <w:autoSpaceDN w:val="0"/>
        <w:adjustRightInd w:val="0"/>
        <w:jc w:val="both"/>
        <w:rPr>
          <w:rFonts w:ascii="Times New Roman" w:eastAsia="Times New Roman" w:hAnsi="Times New Roman"/>
          <w:sz w:val="20"/>
          <w:szCs w:val="20"/>
          <w:lang w:val="tt-RU" w:eastAsia="ru-RU"/>
        </w:rPr>
      </w:pPr>
    </w:p>
    <w:p w:rsidR="00606505" w:rsidRDefault="00606505" w:rsidP="00606505">
      <w:pPr>
        <w:widowControl w:val="0"/>
        <w:autoSpaceDE w:val="0"/>
        <w:autoSpaceDN w:val="0"/>
        <w:adjustRightInd w:val="0"/>
        <w:jc w:val="both"/>
        <w:rPr>
          <w:rFonts w:ascii="Times New Roman" w:eastAsia="Times New Roman" w:hAnsi="Times New Roman"/>
          <w:sz w:val="20"/>
          <w:szCs w:val="20"/>
          <w:lang w:val="tt-RU" w:eastAsia="ru-RU"/>
        </w:rPr>
      </w:pPr>
    </w:p>
    <w:p w:rsidR="00606505" w:rsidRDefault="00606505" w:rsidP="00606505">
      <w:pPr>
        <w:autoSpaceDE w:val="0"/>
        <w:autoSpaceDN w:val="0"/>
        <w:adjustRightInd w:val="0"/>
        <w:ind w:firstLine="540"/>
        <w:jc w:val="right"/>
        <w:rPr>
          <w:rFonts w:ascii="Times New Roman" w:eastAsia="Times New Roman" w:hAnsi="Times New Roman"/>
          <w:sz w:val="24"/>
          <w:szCs w:val="24"/>
        </w:rPr>
      </w:pPr>
      <w:r>
        <w:rPr>
          <w:rFonts w:ascii="Times New Roman" w:eastAsia="Times New Roman" w:hAnsi="Times New Roman"/>
          <w:sz w:val="24"/>
          <w:szCs w:val="24"/>
        </w:rPr>
        <w:t>Приложение № 1к решению</w:t>
      </w:r>
      <w:r>
        <w:rPr>
          <w:rFonts w:ascii="Times New Roman" w:eastAsia="Times New Roman" w:hAnsi="Times New Roman"/>
          <w:sz w:val="24"/>
          <w:szCs w:val="24"/>
          <w:lang w:val="tt-RU"/>
        </w:rPr>
        <w:t xml:space="preserve"> </w:t>
      </w:r>
      <w:r>
        <w:rPr>
          <w:rFonts w:ascii="Times New Roman" w:eastAsia="Times New Roman" w:hAnsi="Times New Roman"/>
          <w:sz w:val="24"/>
          <w:szCs w:val="24"/>
        </w:rPr>
        <w:t>Совета</w:t>
      </w:r>
    </w:p>
    <w:p w:rsidR="00606505" w:rsidRDefault="00606505" w:rsidP="00606505">
      <w:pPr>
        <w:autoSpaceDE w:val="0"/>
        <w:autoSpaceDN w:val="0"/>
        <w:adjustRightInd w:val="0"/>
        <w:ind w:firstLine="540"/>
        <w:jc w:val="right"/>
        <w:rPr>
          <w:rFonts w:ascii="Times New Roman" w:eastAsia="Times New Roman" w:hAnsi="Times New Roman"/>
          <w:sz w:val="24"/>
          <w:szCs w:val="24"/>
        </w:rPr>
      </w:pPr>
      <w:proofErr w:type="spellStart"/>
      <w:r>
        <w:rPr>
          <w:rFonts w:ascii="Times New Roman" w:eastAsia="Times New Roman" w:hAnsi="Times New Roman"/>
          <w:sz w:val="24"/>
          <w:szCs w:val="24"/>
        </w:rPr>
        <w:t>Бурундуковского</w:t>
      </w:r>
      <w:proofErr w:type="spellEnd"/>
      <w:r>
        <w:rPr>
          <w:rFonts w:ascii="Times New Roman" w:eastAsia="Times New Roman" w:hAnsi="Times New Roman"/>
          <w:sz w:val="24"/>
          <w:szCs w:val="24"/>
        </w:rPr>
        <w:t xml:space="preserve"> сельского поселения</w:t>
      </w:r>
    </w:p>
    <w:p w:rsidR="00606505" w:rsidRDefault="00606505" w:rsidP="00606505">
      <w:pPr>
        <w:autoSpaceDE w:val="0"/>
        <w:autoSpaceDN w:val="0"/>
        <w:adjustRightInd w:val="0"/>
        <w:ind w:firstLine="540"/>
        <w:jc w:val="center"/>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Кайбицкогомуниципального</w:t>
      </w:r>
      <w:proofErr w:type="spellEnd"/>
      <w:r>
        <w:rPr>
          <w:rFonts w:ascii="Times New Roman" w:eastAsia="Times New Roman" w:hAnsi="Times New Roman"/>
          <w:sz w:val="24"/>
          <w:szCs w:val="24"/>
        </w:rPr>
        <w:t xml:space="preserve"> района </w:t>
      </w:r>
    </w:p>
    <w:p w:rsidR="00606505" w:rsidRDefault="00606505" w:rsidP="00606505">
      <w:pPr>
        <w:autoSpaceDE w:val="0"/>
        <w:autoSpaceDN w:val="0"/>
        <w:adjustRightInd w:val="0"/>
        <w:ind w:firstLine="540"/>
        <w:jc w:val="center"/>
        <w:rPr>
          <w:rFonts w:ascii="Times New Roman" w:eastAsia="Times New Roman" w:hAnsi="Times New Roman"/>
          <w:sz w:val="24"/>
          <w:szCs w:val="24"/>
        </w:rPr>
      </w:pPr>
      <w:r>
        <w:rPr>
          <w:rFonts w:ascii="Times New Roman" w:eastAsia="Times New Roman" w:hAnsi="Times New Roman"/>
          <w:sz w:val="24"/>
          <w:szCs w:val="24"/>
        </w:rPr>
        <w:t xml:space="preserve">                                                      Республики Татарстан</w:t>
      </w:r>
    </w:p>
    <w:p w:rsidR="00606505" w:rsidRDefault="00606505" w:rsidP="00606505">
      <w:pPr>
        <w:autoSpaceDE w:val="0"/>
        <w:autoSpaceDN w:val="0"/>
        <w:adjustRightInd w:val="0"/>
        <w:ind w:firstLine="540"/>
        <w:jc w:val="center"/>
        <w:rPr>
          <w:rFonts w:ascii="Times New Roman" w:eastAsia="Times New Roman" w:hAnsi="Times New Roman"/>
          <w:sz w:val="24"/>
          <w:szCs w:val="24"/>
          <w:lang w:val="tt-RU"/>
        </w:rPr>
      </w:pPr>
      <w:r>
        <w:rPr>
          <w:rFonts w:ascii="Times New Roman" w:eastAsia="Times New Roman" w:hAnsi="Times New Roman"/>
          <w:sz w:val="24"/>
          <w:szCs w:val="24"/>
        </w:rPr>
        <w:t xml:space="preserve">                                                      от 08.04.2016 г. № </w:t>
      </w:r>
      <w:r>
        <w:rPr>
          <w:rFonts w:ascii="Times New Roman" w:eastAsia="Times New Roman" w:hAnsi="Times New Roman"/>
          <w:sz w:val="24"/>
          <w:szCs w:val="24"/>
          <w:lang w:val="tt-RU"/>
        </w:rPr>
        <w:t>8</w:t>
      </w:r>
    </w:p>
    <w:p w:rsidR="00606505" w:rsidRDefault="00606505" w:rsidP="00606505">
      <w:pPr>
        <w:autoSpaceDE w:val="0"/>
        <w:autoSpaceDN w:val="0"/>
        <w:adjustRightInd w:val="0"/>
        <w:ind w:firstLine="540"/>
        <w:jc w:val="center"/>
        <w:rPr>
          <w:rFonts w:ascii="Times New Roman" w:eastAsia="Times New Roman" w:hAnsi="Times New Roman"/>
          <w:sz w:val="16"/>
          <w:szCs w:val="16"/>
        </w:rPr>
      </w:pPr>
    </w:p>
    <w:p w:rsidR="00606505" w:rsidRDefault="00606505" w:rsidP="00606505">
      <w:pPr>
        <w:autoSpaceDE w:val="0"/>
        <w:autoSpaceDN w:val="0"/>
        <w:adjustRightInd w:val="0"/>
        <w:jc w:val="center"/>
        <w:rPr>
          <w:rFonts w:ascii="Times New Roman" w:eastAsia="Times New Roman" w:hAnsi="Times New Roman"/>
          <w:b/>
          <w:sz w:val="28"/>
          <w:szCs w:val="28"/>
        </w:rPr>
      </w:pPr>
      <w:r>
        <w:rPr>
          <w:rFonts w:ascii="Times New Roman" w:eastAsia="Times New Roman" w:hAnsi="Times New Roman"/>
          <w:b/>
          <w:sz w:val="28"/>
          <w:szCs w:val="28"/>
        </w:rPr>
        <w:t xml:space="preserve">Положение </w:t>
      </w:r>
    </w:p>
    <w:p w:rsidR="00606505" w:rsidRDefault="00606505" w:rsidP="00606505">
      <w:pPr>
        <w:autoSpaceDE w:val="0"/>
        <w:autoSpaceDN w:val="0"/>
        <w:adjustRightInd w:val="0"/>
        <w:jc w:val="center"/>
        <w:rPr>
          <w:rFonts w:ascii="Times New Roman" w:eastAsia="Times New Roman" w:hAnsi="Times New Roman"/>
          <w:b/>
          <w:sz w:val="28"/>
          <w:szCs w:val="28"/>
        </w:rPr>
      </w:pPr>
      <w:proofErr w:type="gramStart"/>
      <w:r>
        <w:rPr>
          <w:rFonts w:ascii="Times New Roman" w:eastAsia="Times New Roman" w:hAnsi="Times New Roman"/>
          <w:b/>
          <w:sz w:val="28"/>
          <w:szCs w:val="28"/>
        </w:rPr>
        <w:t xml:space="preserve">о представлении гражданами, претендующими на замещение муниципальных должностей в </w:t>
      </w:r>
      <w:proofErr w:type="spellStart"/>
      <w:r>
        <w:rPr>
          <w:rFonts w:ascii="Times New Roman" w:eastAsia="Times New Roman" w:hAnsi="Times New Roman"/>
          <w:b/>
          <w:sz w:val="28"/>
          <w:szCs w:val="28"/>
        </w:rPr>
        <w:t>Бурундуковском</w:t>
      </w:r>
      <w:proofErr w:type="spellEnd"/>
      <w:r>
        <w:rPr>
          <w:rFonts w:ascii="Times New Roman" w:eastAsia="Times New Roman" w:hAnsi="Times New Roman"/>
          <w:b/>
          <w:sz w:val="28"/>
          <w:szCs w:val="28"/>
        </w:rPr>
        <w:t xml:space="preserve"> сельском поселении </w:t>
      </w:r>
      <w:proofErr w:type="spellStart"/>
      <w:r>
        <w:rPr>
          <w:rFonts w:ascii="Times New Roman" w:eastAsia="Times New Roman" w:hAnsi="Times New Roman"/>
          <w:b/>
          <w:sz w:val="28"/>
          <w:szCs w:val="28"/>
        </w:rPr>
        <w:t>Кайбицкого</w:t>
      </w:r>
      <w:proofErr w:type="spellEnd"/>
      <w:r>
        <w:rPr>
          <w:rFonts w:ascii="Times New Roman" w:eastAsia="Times New Roman" w:hAnsi="Times New Roman"/>
          <w:b/>
          <w:sz w:val="28"/>
          <w:szCs w:val="28"/>
        </w:rPr>
        <w:t xml:space="preserve"> муниципального района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w:t>
      </w:r>
      <w:proofErr w:type="spellStart"/>
      <w:r>
        <w:rPr>
          <w:rFonts w:ascii="Times New Roman" w:eastAsia="Times New Roman" w:hAnsi="Times New Roman"/>
          <w:b/>
          <w:sz w:val="28"/>
          <w:szCs w:val="28"/>
        </w:rPr>
        <w:t>Бурундуковском</w:t>
      </w:r>
      <w:proofErr w:type="spellEnd"/>
      <w:r>
        <w:rPr>
          <w:rFonts w:ascii="Times New Roman" w:eastAsia="Times New Roman" w:hAnsi="Times New Roman"/>
          <w:b/>
          <w:sz w:val="28"/>
          <w:szCs w:val="28"/>
        </w:rPr>
        <w:t xml:space="preserve"> сельском поселении </w:t>
      </w:r>
      <w:proofErr w:type="spellStart"/>
      <w:r>
        <w:rPr>
          <w:rFonts w:ascii="Times New Roman" w:eastAsia="Times New Roman" w:hAnsi="Times New Roman"/>
          <w:b/>
          <w:sz w:val="28"/>
          <w:szCs w:val="28"/>
        </w:rPr>
        <w:t>Кайбицкого</w:t>
      </w:r>
      <w:proofErr w:type="spellEnd"/>
      <w:r>
        <w:rPr>
          <w:rFonts w:ascii="Times New Roman" w:eastAsia="Times New Roman" w:hAnsi="Times New Roman"/>
          <w:b/>
          <w:sz w:val="28"/>
          <w:szCs w:val="28"/>
        </w:rPr>
        <w:t xml:space="preserve"> муниципального района Республики Татарстан, сведений о доходах, расходах, об имуществе и обязательствах имущественного характера</w:t>
      </w:r>
      <w:proofErr w:type="gramEnd"/>
    </w:p>
    <w:p w:rsidR="00606505" w:rsidRDefault="00606505" w:rsidP="00606505">
      <w:pPr>
        <w:autoSpaceDE w:val="0"/>
        <w:autoSpaceDN w:val="0"/>
        <w:adjustRightInd w:val="0"/>
        <w:ind w:firstLine="540"/>
        <w:jc w:val="center"/>
        <w:rPr>
          <w:rFonts w:ascii="Times New Roman" w:eastAsia="Times New Roman" w:hAnsi="Times New Roman"/>
          <w:b/>
          <w:sz w:val="16"/>
          <w:szCs w:val="16"/>
        </w:rPr>
      </w:pPr>
    </w:p>
    <w:p w:rsidR="00606505" w:rsidRDefault="00606505" w:rsidP="00606505">
      <w:pPr>
        <w:autoSpaceDE w:val="0"/>
        <w:autoSpaceDN w:val="0"/>
        <w:adjustRightInd w:val="0"/>
        <w:jc w:val="center"/>
        <w:rPr>
          <w:rFonts w:ascii="Times New Roman" w:eastAsia="Times New Roman" w:hAnsi="Times New Roman"/>
          <w:b/>
          <w:i/>
          <w:color w:val="000000"/>
          <w:sz w:val="28"/>
          <w:szCs w:val="28"/>
        </w:rPr>
      </w:pPr>
    </w:p>
    <w:p w:rsidR="00606505" w:rsidRDefault="00606505" w:rsidP="00606505">
      <w:pPr>
        <w:autoSpaceDE w:val="0"/>
        <w:autoSpaceDN w:val="0"/>
        <w:adjustRightInd w:val="0"/>
        <w:ind w:firstLine="540"/>
        <w:jc w:val="center"/>
        <w:rPr>
          <w:rFonts w:ascii="Times New Roman" w:eastAsia="Times New Roman" w:hAnsi="Times New Roman"/>
          <w:sz w:val="16"/>
          <w:szCs w:val="16"/>
        </w:rPr>
      </w:pP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1. </w:t>
      </w:r>
      <w:proofErr w:type="gramStart"/>
      <w:r>
        <w:rPr>
          <w:rFonts w:ascii="Times New Roman" w:eastAsia="Times New Roman" w:hAnsi="Times New Roman"/>
          <w:color w:val="000000"/>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08 июля 2013 № 613 «Вопросы </w:t>
      </w:r>
      <w:proofErr w:type="spellStart"/>
      <w:r>
        <w:rPr>
          <w:rFonts w:ascii="Times New Roman" w:eastAsia="Times New Roman" w:hAnsi="Times New Roman"/>
          <w:color w:val="000000"/>
          <w:sz w:val="28"/>
          <w:szCs w:val="28"/>
        </w:rPr>
        <w:t>противодействиякоррупции</w:t>
      </w:r>
      <w:proofErr w:type="spellEnd"/>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 460), Указом Президента Республики Татарстан от 22 апреля 2013 года № УП-330 «О внесении изменений в Указ Президента Республики Татарстан «О представлении гражданами, претендующими на замещение государственных</w:t>
      </w:r>
      <w:proofErr w:type="gramEnd"/>
      <w:r>
        <w:rPr>
          <w:rFonts w:ascii="Times New Roman" w:eastAsia="Times New Roman" w:hAnsi="Times New Roman"/>
          <w:color w:val="000000"/>
          <w:sz w:val="28"/>
          <w:szCs w:val="28"/>
        </w:rPr>
        <w:t xml:space="preserve"> должностей Республики Татарстан, и лицами, замещающими государственные должности Республики Татарстан, сведений о доходах, об имуществе и обязательствах имущественного характера»,</w:t>
      </w:r>
      <w:r>
        <w:rPr>
          <w:rFonts w:ascii="Times New Roman" w:eastAsia="Times New Roman" w:hAnsi="Times New Roman"/>
          <w:sz w:val="28"/>
          <w:szCs w:val="28"/>
        </w:rPr>
        <w:t xml:space="preserve"> Уставом </w:t>
      </w:r>
      <w:proofErr w:type="spellStart"/>
      <w:r>
        <w:rPr>
          <w:rFonts w:ascii="Times New Roman" w:eastAsia="Times New Roman" w:hAnsi="Times New Roman"/>
          <w:sz w:val="28"/>
          <w:szCs w:val="28"/>
        </w:rPr>
        <w:t>Бурундуковского</w:t>
      </w:r>
      <w:proofErr w:type="spellEnd"/>
      <w:r>
        <w:rPr>
          <w:rFonts w:ascii="Times New Roman" w:eastAsia="Times New Roman" w:hAnsi="Times New Roman"/>
          <w:sz w:val="28"/>
          <w:szCs w:val="28"/>
        </w:rPr>
        <w:t xml:space="preserve"> сельского </w:t>
      </w:r>
      <w:proofErr w:type="spellStart"/>
      <w:r>
        <w:rPr>
          <w:rFonts w:ascii="Times New Roman" w:eastAsia="Times New Roman" w:hAnsi="Times New Roman"/>
          <w:sz w:val="28"/>
          <w:szCs w:val="28"/>
        </w:rPr>
        <w:t>поселенияКайбицкого</w:t>
      </w:r>
      <w:proofErr w:type="spellEnd"/>
      <w:r>
        <w:rPr>
          <w:rFonts w:ascii="Times New Roman" w:eastAsia="Times New Roman" w:hAnsi="Times New Roman"/>
          <w:sz w:val="28"/>
          <w:szCs w:val="28"/>
        </w:rPr>
        <w:t xml:space="preserve"> муниципального района Республики Татарстан настоящим Положением определяется порядок представления:</w:t>
      </w:r>
    </w:p>
    <w:p w:rsidR="00606505" w:rsidRDefault="00606505" w:rsidP="00606505">
      <w:pPr>
        <w:autoSpaceDE w:val="0"/>
        <w:autoSpaceDN w:val="0"/>
        <w:adjustRightInd w:val="0"/>
        <w:ind w:firstLine="540"/>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гражданами, претендующими на замещение муниципальных должностей в </w:t>
      </w:r>
      <w:proofErr w:type="spellStart"/>
      <w:r>
        <w:rPr>
          <w:rFonts w:ascii="Times New Roman" w:eastAsia="Times New Roman" w:hAnsi="Times New Roman"/>
          <w:sz w:val="28"/>
          <w:szCs w:val="28"/>
        </w:rPr>
        <w:t>Бурундуковском</w:t>
      </w:r>
      <w:proofErr w:type="spellEnd"/>
      <w:r>
        <w:rPr>
          <w:rFonts w:ascii="Times New Roman" w:eastAsia="Times New Roman" w:hAnsi="Times New Roman"/>
          <w:sz w:val="28"/>
          <w:szCs w:val="28"/>
        </w:rPr>
        <w:t xml:space="preserve"> сельском поселении</w:t>
      </w:r>
      <w:r>
        <w:rPr>
          <w:rFonts w:ascii="Times New Roman" w:eastAsia="Times New Roman" w:hAnsi="Times New Roman"/>
          <w:sz w:val="28"/>
          <w:szCs w:val="28"/>
          <w:lang w:val="tt-RU"/>
        </w:rPr>
        <w:t xml:space="preserve"> </w:t>
      </w:r>
      <w:proofErr w:type="spellStart"/>
      <w:r>
        <w:rPr>
          <w:rFonts w:ascii="Times New Roman" w:eastAsia="Times New Roman" w:hAnsi="Times New Roman"/>
          <w:sz w:val="28"/>
          <w:szCs w:val="28"/>
        </w:rPr>
        <w:t>Кайбицкого</w:t>
      </w:r>
      <w:proofErr w:type="spellEnd"/>
      <w:r>
        <w:rPr>
          <w:rFonts w:ascii="Times New Roman" w:eastAsia="Times New Roman" w:hAnsi="Times New Roman"/>
          <w:sz w:val="28"/>
          <w:szCs w:val="28"/>
        </w:rPr>
        <w:t xml:space="preserve"> муниципального района Республики Татарстан</w:t>
      </w:r>
      <w:r>
        <w:rPr>
          <w:rFonts w:ascii="Times New Roman" w:eastAsia="Times New Roman" w:hAnsi="Times New Roman"/>
          <w:sz w:val="28"/>
          <w:szCs w:val="28"/>
          <w:lang w:val="tt-RU"/>
        </w:rPr>
        <w:t xml:space="preserve"> </w:t>
      </w:r>
      <w:r>
        <w:rPr>
          <w:rFonts w:ascii="Times New Roman" w:eastAsia="Times New Roman" w:hAnsi="Times New Roman"/>
          <w:sz w:val="28"/>
          <w:szCs w:val="28"/>
        </w:rPr>
        <w:t xml:space="preserve">(далее также – поселение), сведений о полученных </w:t>
      </w:r>
      <w:r>
        <w:rPr>
          <w:rFonts w:ascii="Times New Roman" w:eastAsia="Times New Roman" w:hAnsi="Times New Roman"/>
          <w:sz w:val="28"/>
          <w:szCs w:val="28"/>
        </w:rPr>
        <w:lastRenderedPageBreak/>
        <w:t>ими доходах (о размере и об источниках доходов), об имуществе, принадлежащем им на праве собственности или находящемся в пользовании на основании иного права, иных обязательствах имущественного характера (далее также – сведения о доходах), а также сведений о доходах их супруги</w:t>
      </w:r>
      <w:proofErr w:type="gramEnd"/>
      <w:r>
        <w:rPr>
          <w:rFonts w:ascii="Times New Roman" w:eastAsia="Times New Roman" w:hAnsi="Times New Roman"/>
          <w:sz w:val="28"/>
          <w:szCs w:val="28"/>
        </w:rPr>
        <w:t xml:space="preserve"> (супруга) и несовершеннолетних детей;</w:t>
      </w:r>
    </w:p>
    <w:p w:rsidR="00606505" w:rsidRDefault="00606505" w:rsidP="00606505">
      <w:pPr>
        <w:autoSpaceDE w:val="0"/>
        <w:autoSpaceDN w:val="0"/>
        <w:adjustRightInd w:val="0"/>
        <w:ind w:firstLine="540"/>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лицами, замещающими муниципальные должности в </w:t>
      </w:r>
      <w:proofErr w:type="spellStart"/>
      <w:r>
        <w:rPr>
          <w:rFonts w:ascii="Times New Roman" w:eastAsia="Times New Roman" w:hAnsi="Times New Roman"/>
          <w:sz w:val="28"/>
          <w:szCs w:val="28"/>
        </w:rPr>
        <w:t>Бурундуковском</w:t>
      </w:r>
      <w:proofErr w:type="spellEnd"/>
      <w:r>
        <w:rPr>
          <w:rFonts w:ascii="Times New Roman" w:eastAsia="Times New Roman" w:hAnsi="Times New Roman"/>
          <w:sz w:val="28"/>
          <w:szCs w:val="28"/>
        </w:rPr>
        <w:t xml:space="preserve"> сельском </w:t>
      </w:r>
      <w:proofErr w:type="spellStart"/>
      <w:r>
        <w:rPr>
          <w:rFonts w:ascii="Times New Roman" w:eastAsia="Times New Roman" w:hAnsi="Times New Roman"/>
          <w:sz w:val="28"/>
          <w:szCs w:val="28"/>
        </w:rPr>
        <w:t>поселенииКайбицкого</w:t>
      </w:r>
      <w:proofErr w:type="spellEnd"/>
      <w:r>
        <w:rPr>
          <w:rFonts w:ascii="Times New Roman" w:eastAsia="Times New Roman" w:hAnsi="Times New Roman"/>
          <w:sz w:val="28"/>
          <w:szCs w:val="28"/>
        </w:rPr>
        <w:t xml:space="preserve"> муниципального района Республики Татарстан, сведений о доходах,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w:t>
      </w:r>
      <w:proofErr w:type="gramEnd"/>
      <w:r>
        <w:rPr>
          <w:rFonts w:ascii="Times New Roman" w:eastAsia="Times New Roman" w:hAnsi="Times New Roman"/>
          <w:sz w:val="28"/>
          <w:szCs w:val="28"/>
        </w:rPr>
        <w:t xml:space="preserve"> последних года, предшествующих отчетному периоду, и об источниках получения средств, за счет которых совершены эти сделки (далее – сведения о расходах), а также сведений о доходах, расходах их супруги (супруга) и несовершеннолетних детей.</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2. Под лицами, замещающими муниципальные должности, предусмотренными настоящим Положением, понимаются депутаты, члены выборных органов местного самоуправления, выборные должностные лица органов местного самоуправления поселения в соответствии с перечнем, утвержденным решением Совета поселения. </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3. Сведения о доходах, представляют граждане, претендующие на замещение муниципальных должностей в поселении.</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Сведения о доходах, расходах представляют лица, замещающие муниципальные должности, предусмотренные перечнем, утвержденным решением Совета поселения.</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4. Сведения о доходах (о размере и об источниках доходов) представляются гражданами, претендующими на замещение муниципальных должностей в поселении:</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1) в случае замещения должности (наделении полномочиями по должности, назначении, избрании на должность), предусмотренной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eastAsia="Times New Roman" w:hAnsi="Times New Roman"/>
          <w:sz w:val="28"/>
          <w:szCs w:val="28"/>
          <w:vertAlign w:val="superscript"/>
        </w:rPr>
        <w:footnoteReference w:id="1"/>
      </w:r>
      <w:r>
        <w:rPr>
          <w:rFonts w:ascii="Times New Roman" w:eastAsia="Times New Roman" w:hAnsi="Times New Roman"/>
          <w:sz w:val="28"/>
          <w:szCs w:val="28"/>
        </w:rPr>
        <w:t xml:space="preserve"> – по форме справки, утвержденной Указом № 460;</w:t>
      </w:r>
    </w:p>
    <w:p w:rsidR="00606505" w:rsidRDefault="00606505" w:rsidP="00606505">
      <w:pPr>
        <w:autoSpaceDE w:val="0"/>
        <w:autoSpaceDN w:val="0"/>
        <w:adjustRightInd w:val="0"/>
        <w:ind w:firstLine="540"/>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2) в случае выдвижения кандидатом в депутаты Совета поселения, кандидатом на муниципальную должность, замещаемую по статусу депутатом Совета поселения, либо кандидатом на замещаемую посредством прямых выборов должность или на членство в ином выборном органе местного самоуправления – по форме, предусмотренной Федеральным законом от 12 июня 2002 года № 67-ФЗ «Об основных гарантиях </w:t>
      </w:r>
      <w:r>
        <w:rPr>
          <w:rFonts w:ascii="Times New Roman" w:eastAsia="Times New Roman" w:hAnsi="Times New Roman"/>
          <w:sz w:val="28"/>
          <w:szCs w:val="28"/>
        </w:rPr>
        <w:lastRenderedPageBreak/>
        <w:t>избирательных прав и права на участие в референдуме граждан Российской</w:t>
      </w:r>
      <w:proofErr w:type="gramEnd"/>
      <w:r>
        <w:rPr>
          <w:rFonts w:ascii="Times New Roman" w:eastAsia="Times New Roman" w:hAnsi="Times New Roman"/>
          <w:sz w:val="28"/>
          <w:szCs w:val="28"/>
        </w:rPr>
        <w:t xml:space="preserve"> Федерации»</w:t>
      </w:r>
      <w:r>
        <w:rPr>
          <w:rFonts w:ascii="Times New Roman" w:eastAsia="Times New Roman" w:hAnsi="Times New Roman"/>
          <w:sz w:val="28"/>
          <w:szCs w:val="28"/>
          <w:vertAlign w:val="superscript"/>
        </w:rPr>
        <w:footnoteReference w:id="2"/>
      </w:r>
      <w:r>
        <w:rPr>
          <w:rFonts w:ascii="Times New Roman" w:eastAsia="Times New Roman" w:hAnsi="Times New Roman"/>
          <w:sz w:val="28"/>
          <w:szCs w:val="28"/>
        </w:rPr>
        <w:t xml:space="preserve"> (далее – Федеральный закон № 67-ФЗ).</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5. Сведения о доходах, расходах представляются лицами, замещающими муниципальные должности, предусмотренные перечнем, утвержденным решением Совета поселения, по форме справки, утвержденной Указом № 460, ежегодно не позднее 30 апреля года, следующего </w:t>
      </w:r>
      <w:proofErr w:type="gramStart"/>
      <w:r>
        <w:rPr>
          <w:rFonts w:ascii="Times New Roman" w:eastAsia="Times New Roman" w:hAnsi="Times New Roman"/>
          <w:sz w:val="28"/>
          <w:szCs w:val="28"/>
        </w:rPr>
        <w:t>за</w:t>
      </w:r>
      <w:proofErr w:type="gramEnd"/>
      <w:r>
        <w:rPr>
          <w:rFonts w:ascii="Times New Roman" w:eastAsia="Times New Roman" w:hAnsi="Times New Roman"/>
          <w:sz w:val="28"/>
          <w:szCs w:val="28"/>
        </w:rPr>
        <w:t xml:space="preserve"> отчетным.</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6. Гражданин, претендующий на замещение </w:t>
      </w:r>
      <w:proofErr w:type="gramStart"/>
      <w:r>
        <w:rPr>
          <w:rFonts w:ascii="Times New Roman" w:eastAsia="Times New Roman" w:hAnsi="Times New Roman"/>
          <w:sz w:val="28"/>
          <w:szCs w:val="28"/>
        </w:rPr>
        <w:t>муниципальной должности, предусмотренной подпунктом 1 пункта 4 настоящего Положения представляет</w:t>
      </w:r>
      <w:proofErr w:type="gramEnd"/>
      <w:r>
        <w:rPr>
          <w:rFonts w:ascii="Times New Roman" w:eastAsia="Times New Roman" w:hAnsi="Times New Roman"/>
          <w:sz w:val="28"/>
          <w:szCs w:val="28"/>
        </w:rPr>
        <w:t>:</w:t>
      </w:r>
    </w:p>
    <w:p w:rsidR="00606505" w:rsidRDefault="00606505" w:rsidP="00606505">
      <w:pPr>
        <w:autoSpaceDE w:val="0"/>
        <w:autoSpaceDN w:val="0"/>
        <w:adjustRightInd w:val="0"/>
        <w:ind w:firstLine="540"/>
        <w:jc w:val="both"/>
        <w:rPr>
          <w:rFonts w:ascii="Times New Roman" w:eastAsia="Times New Roman" w:hAnsi="Times New Roman"/>
          <w:sz w:val="28"/>
          <w:szCs w:val="28"/>
        </w:rPr>
      </w:pPr>
      <w:proofErr w:type="gramStart"/>
      <w:r>
        <w:rPr>
          <w:rFonts w:ascii="Times New Roman" w:eastAsia="Times New Roman" w:hAnsi="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(назначения выборов), а также сведения об имуществе, принадлежащем ему на праве собственности или находящемся в пользовании на ином праве, иных обязательствах имущественного характера по состоянию</w:t>
      </w:r>
      <w:proofErr w:type="gramEnd"/>
      <w:r>
        <w:rPr>
          <w:rFonts w:ascii="Times New Roman" w:eastAsia="Times New Roman" w:hAnsi="Times New Roman"/>
          <w:sz w:val="28"/>
          <w:szCs w:val="28"/>
        </w:rPr>
        <w:t xml:space="preserve"> на первое число месяца, предшествующего месяцу подачи гражданином документов для замещения муниципальной должности (на отчетную дату);</w:t>
      </w:r>
    </w:p>
    <w:p w:rsidR="00606505" w:rsidRDefault="00606505" w:rsidP="00606505">
      <w:pPr>
        <w:autoSpaceDE w:val="0"/>
        <w:autoSpaceDN w:val="0"/>
        <w:adjustRightInd w:val="0"/>
        <w:ind w:firstLine="540"/>
        <w:jc w:val="both"/>
        <w:rPr>
          <w:rFonts w:ascii="Times New Roman" w:eastAsia="Times New Roman" w:hAnsi="Times New Roman"/>
          <w:sz w:val="28"/>
          <w:szCs w:val="28"/>
        </w:rPr>
      </w:pPr>
      <w:proofErr w:type="gramStart"/>
      <w:r>
        <w:rPr>
          <w:rFonts w:ascii="Times New Roman" w:eastAsia="Times New Roman" w:hAnsi="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первое число месяца, предшествующего</w:t>
      </w:r>
      <w:proofErr w:type="gramEnd"/>
      <w:r>
        <w:rPr>
          <w:rFonts w:ascii="Times New Roman" w:eastAsia="Times New Roman" w:hAnsi="Times New Roman"/>
          <w:sz w:val="28"/>
          <w:szCs w:val="28"/>
        </w:rPr>
        <w:t xml:space="preserve"> месяцу подачи гражданином документов для замещения муниципальной должности (на отчетную дату).</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7. </w:t>
      </w:r>
      <w:proofErr w:type="gramStart"/>
      <w:r>
        <w:rPr>
          <w:rFonts w:ascii="Times New Roman" w:eastAsia="Times New Roman" w:hAnsi="Times New Roman"/>
          <w:sz w:val="28"/>
          <w:szCs w:val="28"/>
        </w:rPr>
        <w:t>Гражданин, претендующий на замещение муниципальной должности, предусмотренной подпунктом 2 пункта 4 настоящего Положения представляет сведения о размере и об источниках доходов,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назначения выборов, а также сведения об имуществе, принадлежащем ему на праве собственности, и обязательствах имущественного</w:t>
      </w:r>
      <w:proofErr w:type="gramEnd"/>
      <w:r>
        <w:rPr>
          <w:rFonts w:ascii="Times New Roman" w:eastAsia="Times New Roman" w:hAnsi="Times New Roman"/>
          <w:sz w:val="28"/>
          <w:szCs w:val="28"/>
        </w:rPr>
        <w:t xml:space="preserve"> характера в порядке и сроки</w:t>
      </w:r>
      <w:r>
        <w:rPr>
          <w:rFonts w:ascii="Times New Roman" w:eastAsia="Times New Roman" w:hAnsi="Times New Roman"/>
          <w:sz w:val="28"/>
          <w:szCs w:val="28"/>
          <w:vertAlign w:val="superscript"/>
        </w:rPr>
        <w:footnoteReference w:id="3"/>
      </w:r>
      <w:r>
        <w:rPr>
          <w:rFonts w:ascii="Times New Roman" w:eastAsia="Times New Roman" w:hAnsi="Times New Roman"/>
          <w:sz w:val="28"/>
          <w:szCs w:val="28"/>
        </w:rPr>
        <w:t>, определенные Федеральным законом № 67-ФЗ</w:t>
      </w:r>
      <w:r>
        <w:rPr>
          <w:rFonts w:ascii="Times New Roman" w:eastAsia="Times New Roman" w:hAnsi="Times New Roman"/>
          <w:sz w:val="28"/>
          <w:szCs w:val="28"/>
          <w:vertAlign w:val="superscript"/>
        </w:rPr>
        <w:footnoteReference w:id="4"/>
      </w:r>
      <w:r>
        <w:rPr>
          <w:rFonts w:ascii="Times New Roman" w:eastAsia="Times New Roman" w:hAnsi="Times New Roman"/>
          <w:sz w:val="28"/>
          <w:szCs w:val="28"/>
        </w:rPr>
        <w:t>.</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8. Лицо, замещающее муниципальную должность, представляет ежегодно:</w:t>
      </w:r>
    </w:p>
    <w:p w:rsidR="00606505" w:rsidRDefault="00606505" w:rsidP="00606505">
      <w:pPr>
        <w:autoSpaceDE w:val="0"/>
        <w:autoSpaceDN w:val="0"/>
        <w:adjustRightInd w:val="0"/>
        <w:ind w:firstLine="540"/>
        <w:jc w:val="both"/>
        <w:rPr>
          <w:rFonts w:ascii="Times New Roman" w:eastAsia="Times New Roman" w:hAnsi="Times New Roman"/>
          <w:sz w:val="28"/>
          <w:szCs w:val="28"/>
        </w:rPr>
      </w:pPr>
      <w:proofErr w:type="gramStart"/>
      <w:r>
        <w:rPr>
          <w:rFonts w:ascii="Times New Roman" w:eastAsia="Times New Roman" w:hAnsi="Times New Roman"/>
          <w:sz w:val="28"/>
          <w:szCs w:val="28"/>
        </w:rPr>
        <w:t>1) сведения о своих доходах, полученных за отчетный период (с 1 января по 31 декабря включительно)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w:t>
      </w:r>
      <w:proofErr w:type="gramEnd"/>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2) сведения о доходах супруги (супруга) и несовершеннолетних детей, полученных за отчетный период (с 1 января по 31 декабря включительно; для несовершеннолетних детей, достигших совершеннолетия в отчетный период – по дату наступления совершеннолетия) от всех источников (включая заработную плату, пенсии, пособия, иные выплаты),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w:t>
      </w:r>
    </w:p>
    <w:p w:rsidR="00606505" w:rsidRDefault="00606505" w:rsidP="00606505">
      <w:pPr>
        <w:autoSpaceDE w:val="0"/>
        <w:autoSpaceDN w:val="0"/>
        <w:adjustRightInd w:val="0"/>
        <w:ind w:firstLine="540"/>
        <w:jc w:val="both"/>
        <w:rPr>
          <w:rFonts w:ascii="Times New Roman" w:eastAsia="Times New Roman" w:hAnsi="Times New Roman"/>
          <w:sz w:val="28"/>
          <w:szCs w:val="28"/>
        </w:rPr>
      </w:pPr>
      <w:proofErr w:type="gramStart"/>
      <w:r>
        <w:rPr>
          <w:rFonts w:ascii="Times New Roman" w:eastAsia="Times New Roman" w:hAnsi="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общая сумма таких сделок превышает общий доход данного лица и его супруги</w:t>
      </w:r>
      <w:proofErr w:type="gramEnd"/>
      <w:r>
        <w:rPr>
          <w:rFonts w:ascii="Times New Roman" w:eastAsia="Times New Roman" w:hAnsi="Times New Roman"/>
          <w:sz w:val="28"/>
          <w:szCs w:val="28"/>
        </w:rPr>
        <w:t xml:space="preserve"> (супруга) за три последних года, предшествующих отчетному периоду, и об источниках получения средств, за счет которых совершены эти сделки.</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9. Сведения о доходах гражданами, претендующими на замещение муниципальной должности, предусмотренной подпунктом 2 пункта 4 настоящего Положения, представляются в соответствующую избирательную комиссию в порядке и сроки, предусмотренные Федеральным законом № 67-ФЗ. </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10. Сведения о доходах гражданами, претендующими на замещение муниципальной должности, предусмотренной подпунктом 1 пункта 4 настоящего Положения, а также сведения о доходах, расходах лицом, замещающим муниципальную должность, представляются в кадровую службу (подразделение кадровой службы, специалисту по кадровой работе), уполномоченную Советом поселения.</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11. </w:t>
      </w:r>
      <w:proofErr w:type="gramStart"/>
      <w:r>
        <w:rPr>
          <w:rFonts w:ascii="Times New Roman" w:eastAsia="Times New Roman" w:hAnsi="Times New Roman"/>
          <w:sz w:val="28"/>
          <w:szCs w:val="28"/>
        </w:rPr>
        <w:t>В случае если гражданин, претендующий на замещение муниципальной должности, обнаружил, что в представленных им сведениях не отражены или не полностью отражены какие-либо сведения либо имеются ошибки, он вправе не позднее</w:t>
      </w:r>
      <w:r>
        <w:rPr>
          <w:rFonts w:ascii="Times New Roman" w:eastAsia="Times New Roman" w:hAnsi="Times New Roman"/>
          <w:sz w:val="28"/>
          <w:szCs w:val="28"/>
          <w:lang w:val="tt-RU"/>
        </w:rPr>
        <w:t xml:space="preserve">, </w:t>
      </w:r>
      <w:r>
        <w:rPr>
          <w:rFonts w:ascii="Times New Roman" w:eastAsia="Times New Roman" w:hAnsi="Times New Roman"/>
          <w:sz w:val="28"/>
          <w:szCs w:val="28"/>
        </w:rPr>
        <w:t xml:space="preserve"> чем за один день до дня рассмотрения </w:t>
      </w:r>
      <w:r>
        <w:rPr>
          <w:rFonts w:ascii="Times New Roman" w:eastAsia="Times New Roman" w:hAnsi="Times New Roman"/>
          <w:sz w:val="28"/>
          <w:szCs w:val="28"/>
        </w:rPr>
        <w:lastRenderedPageBreak/>
        <w:t>вопроса о замещении муниципальной должности (заседания избирательной комиссии, на котором должен решаться вопрос о регистрации кандидата) представить уточненные сведения</w:t>
      </w:r>
      <w:r>
        <w:rPr>
          <w:rFonts w:ascii="Times New Roman" w:eastAsia="Times New Roman" w:hAnsi="Times New Roman"/>
          <w:sz w:val="28"/>
          <w:szCs w:val="28"/>
          <w:vertAlign w:val="superscript"/>
        </w:rPr>
        <w:footnoteReference w:id="5"/>
      </w:r>
      <w:r>
        <w:rPr>
          <w:rFonts w:ascii="Times New Roman" w:eastAsia="Times New Roman" w:hAnsi="Times New Roman"/>
          <w:sz w:val="28"/>
          <w:szCs w:val="28"/>
        </w:rPr>
        <w:t>.</w:t>
      </w:r>
      <w:proofErr w:type="gramEnd"/>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lang w:eastAsia="ru-RU"/>
        </w:rPr>
        <w:t>12</w:t>
      </w:r>
      <w:r>
        <w:rPr>
          <w:rFonts w:ascii="Arial" w:eastAsia="Times New Roman" w:hAnsi="Arial"/>
          <w:sz w:val="28"/>
          <w:szCs w:val="28"/>
          <w:lang w:eastAsia="ru-RU"/>
        </w:rPr>
        <w:t>.</w:t>
      </w:r>
      <w:r>
        <w:rPr>
          <w:rFonts w:ascii="Arial" w:eastAsia="Times New Roman" w:hAnsi="Arial"/>
          <w:sz w:val="24"/>
          <w:szCs w:val="24"/>
          <w:lang w:eastAsia="ru-RU"/>
        </w:rPr>
        <w:t> </w:t>
      </w:r>
      <w:r>
        <w:rPr>
          <w:rFonts w:ascii="Times New Roman" w:eastAsia="Times New Roman" w:hAnsi="Times New Roman"/>
          <w:sz w:val="28"/>
          <w:szCs w:val="28"/>
        </w:rPr>
        <w:t>Лицо, замещающее муниципальную должность, может представить уточненные сведения в течение одного месяца после окончания срока, указанного в пункте 5 настоящего Положения.</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13. Проверка достоверности и полноты сведений, представленных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осуществляется в соответствии с законодательством.</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14. 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1) в отношении депутата Совета поселения:</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постоянной комиссией Совета поселения по законности, правопорядку и депутатской этике; </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подразделением кадровой службы муниципального органа по профилактике коррупционных и иных правонарушений (должностным лицом указанного органа, ответственным за работу по профилактике коррупционных и иных правонарушений) по поручению постоянной комиссии Совета поселения по законности, правопорядку и депутатской этике;</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2) в отношении лиц, замещающих иные муниципальные должности, подразделением кадровой службы муниципального органа по профилактике коррупционных и иных правонарушений (должностным лицом указанного органа, ответственным за работу по профилактике коррупционных и иных правонарушений) по поручению Главы поселения, Совета поселения.</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15. Сведения,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Эти сведения могут предоставляться должностным лицам в случаях, предусмотренных федеральными законами и законами Республики Татарстан.</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16. Сведения о доходах и расходах лица, замещающего муниципальную должность, его супруги (супруга) и несовершеннолетних детей в порядке, предусмотренном законодательством, размещаются на официальном сайте муниципального образования в сети «Интернет», а в случае отсутствия этих </w:t>
      </w:r>
      <w:r>
        <w:rPr>
          <w:rFonts w:ascii="Times New Roman" w:eastAsia="Times New Roman" w:hAnsi="Times New Roman"/>
          <w:sz w:val="28"/>
          <w:szCs w:val="28"/>
        </w:rPr>
        <w:lastRenderedPageBreak/>
        <w:t>сведений на официальном сайте муниципального образования представляются средствам массовой информации для опубликования по их запросам.</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17. </w:t>
      </w:r>
      <w:proofErr w:type="gramStart"/>
      <w:r>
        <w:rPr>
          <w:rFonts w:ascii="Times New Roman" w:eastAsia="Times New Roman" w:hAnsi="Times New Roman"/>
          <w:sz w:val="28"/>
          <w:szCs w:val="28"/>
        </w:rPr>
        <w:t>Служащие из числа лиц кадровой службы, уполномоченной Советом поселения на работу со сведениями, представляемыми в соответствии с настоящим Положением гражданами, претендующими за замещение муниципальных должностей, и лицами, замещающими муниципальные должности, виновные в разглашении этих сведений или использовании в целях, не предусмотренных законодательством, а также виновные в разглашении сведений, отнесенных к государственной тайне или являющихся конфиденциальными, несут ответственность в соответствии с</w:t>
      </w:r>
      <w:proofErr w:type="gramEnd"/>
      <w:r>
        <w:rPr>
          <w:rFonts w:ascii="Times New Roman" w:eastAsia="Times New Roman" w:hAnsi="Times New Roman"/>
          <w:sz w:val="28"/>
          <w:szCs w:val="28"/>
        </w:rPr>
        <w:t xml:space="preserve"> законодательством.</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18. Сведения о доходах, представленные претендентом на замещение муниципальной должности в случае его наделения полномочиями по муниципальной должности (назначения, избрания на муниципальную должность), сведения о доходах и расходах, представляемые им ежегодно, а также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В случае если гражданин, представивший сведения о доходах, а также о доходах своих супруги (супруга) и несовершеннолетних детей, не был наделен полномочиями по муниципальной должности, соответствующие документы (справки) возвращаются ему по письменному заявлению.</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19. Непредставление (представление с нарушением срока) или представление заведомо ложных сведений о доходах, гражданином, претендующим на замещение муниципальной должности, служит основанием для отказа в регистрации данного лица в качестве претендента на муниципальную должность.</w:t>
      </w:r>
    </w:p>
    <w:p w:rsidR="00606505" w:rsidRDefault="00606505" w:rsidP="00606505">
      <w:pPr>
        <w:autoSpaceDE w:val="0"/>
        <w:autoSpaceDN w:val="0"/>
        <w:adjustRightInd w:val="0"/>
        <w:ind w:firstLine="540"/>
        <w:jc w:val="both"/>
        <w:rPr>
          <w:rFonts w:ascii="Times New Roman" w:eastAsia="Times New Roman" w:hAnsi="Times New Roman"/>
          <w:sz w:val="28"/>
          <w:szCs w:val="28"/>
        </w:rPr>
      </w:pPr>
      <w:r>
        <w:rPr>
          <w:rFonts w:ascii="Times New Roman" w:eastAsia="Times New Roman" w:hAnsi="Times New Roman"/>
          <w:sz w:val="28"/>
          <w:szCs w:val="28"/>
        </w:rPr>
        <w:t>20. Непредставление (представление с нарушением срока) или представление неполных, недостоверных, в том числе заведомо ложных, сведений о доходах, расходах лицом, замещающим муниципальную должность, влечет ответственность, предусмотренную законодательством, в том числе освобождение от замещаемой должности, в порядке, определенном законодательством.</w:t>
      </w:r>
    </w:p>
    <w:p w:rsidR="00606505" w:rsidRDefault="00606505" w:rsidP="00606505">
      <w:pPr>
        <w:autoSpaceDE w:val="0"/>
        <w:autoSpaceDN w:val="0"/>
        <w:adjustRightInd w:val="0"/>
        <w:ind w:firstLine="540"/>
        <w:jc w:val="right"/>
        <w:rPr>
          <w:rFonts w:ascii="Times New Roman" w:eastAsia="Times New Roman" w:hAnsi="Times New Roman"/>
          <w:sz w:val="24"/>
          <w:szCs w:val="24"/>
        </w:rPr>
      </w:pPr>
    </w:p>
    <w:p w:rsidR="00606505" w:rsidRDefault="00606505" w:rsidP="00606505">
      <w:pPr>
        <w:autoSpaceDE w:val="0"/>
        <w:autoSpaceDN w:val="0"/>
        <w:adjustRightInd w:val="0"/>
        <w:ind w:firstLine="540"/>
        <w:jc w:val="right"/>
        <w:rPr>
          <w:rFonts w:ascii="Times New Roman" w:eastAsia="Times New Roman" w:hAnsi="Times New Roman"/>
          <w:sz w:val="24"/>
          <w:szCs w:val="24"/>
        </w:rPr>
      </w:pPr>
    </w:p>
    <w:p w:rsidR="00606505" w:rsidRDefault="00606505" w:rsidP="00606505">
      <w:pPr>
        <w:autoSpaceDE w:val="0"/>
        <w:autoSpaceDN w:val="0"/>
        <w:adjustRightInd w:val="0"/>
        <w:ind w:firstLine="540"/>
        <w:jc w:val="right"/>
        <w:rPr>
          <w:rFonts w:ascii="Times New Roman" w:eastAsia="Times New Roman" w:hAnsi="Times New Roman"/>
          <w:sz w:val="24"/>
          <w:szCs w:val="24"/>
        </w:rPr>
      </w:pPr>
    </w:p>
    <w:p w:rsidR="00606505" w:rsidRDefault="00606505" w:rsidP="00606505">
      <w:pPr>
        <w:autoSpaceDE w:val="0"/>
        <w:autoSpaceDN w:val="0"/>
        <w:adjustRightInd w:val="0"/>
        <w:ind w:firstLine="540"/>
        <w:jc w:val="right"/>
        <w:rPr>
          <w:rFonts w:ascii="Times New Roman" w:eastAsia="Times New Roman" w:hAnsi="Times New Roman"/>
          <w:sz w:val="24"/>
          <w:szCs w:val="24"/>
        </w:rPr>
      </w:pPr>
    </w:p>
    <w:p w:rsidR="00606505" w:rsidRDefault="00606505" w:rsidP="00606505">
      <w:pPr>
        <w:autoSpaceDE w:val="0"/>
        <w:autoSpaceDN w:val="0"/>
        <w:adjustRightInd w:val="0"/>
        <w:ind w:firstLine="540"/>
        <w:jc w:val="right"/>
        <w:rPr>
          <w:rFonts w:ascii="Times New Roman" w:eastAsia="Times New Roman" w:hAnsi="Times New Roman"/>
          <w:sz w:val="24"/>
          <w:szCs w:val="24"/>
        </w:rPr>
      </w:pPr>
    </w:p>
    <w:p w:rsidR="00606505" w:rsidRDefault="00606505" w:rsidP="00606505">
      <w:pPr>
        <w:rPr>
          <w:rFonts w:eastAsia="Times New Roman"/>
        </w:rPr>
      </w:pPr>
    </w:p>
    <w:p w:rsidR="00606505" w:rsidRDefault="00606505" w:rsidP="00606505">
      <w:pPr>
        <w:rPr>
          <w:rFonts w:eastAsia="Times New Roman"/>
        </w:rPr>
      </w:pPr>
    </w:p>
    <w:p w:rsidR="00606505" w:rsidRDefault="00606505" w:rsidP="00606505">
      <w:pPr>
        <w:rPr>
          <w:rFonts w:eastAsia="Times New Roman"/>
        </w:rPr>
      </w:pPr>
    </w:p>
    <w:p w:rsidR="00606505" w:rsidRDefault="00606505" w:rsidP="00606505">
      <w:pPr>
        <w:autoSpaceDE w:val="0"/>
        <w:autoSpaceDN w:val="0"/>
        <w:adjustRightInd w:val="0"/>
        <w:rPr>
          <w:rFonts w:eastAsia="Times New Roman"/>
        </w:rPr>
      </w:pPr>
    </w:p>
    <w:p w:rsidR="00606505" w:rsidRDefault="00606505" w:rsidP="00606505">
      <w:pPr>
        <w:autoSpaceDE w:val="0"/>
        <w:autoSpaceDN w:val="0"/>
        <w:adjustRightInd w:val="0"/>
        <w:rPr>
          <w:rFonts w:ascii="Times New Roman" w:eastAsia="Times New Roman" w:hAnsi="Times New Roman"/>
          <w:sz w:val="24"/>
          <w:szCs w:val="24"/>
        </w:rPr>
      </w:pPr>
    </w:p>
    <w:p w:rsidR="00606505" w:rsidRDefault="00606505" w:rsidP="00606505">
      <w:pPr>
        <w:autoSpaceDE w:val="0"/>
        <w:autoSpaceDN w:val="0"/>
        <w:adjustRightInd w:val="0"/>
        <w:ind w:firstLine="540"/>
        <w:jc w:val="right"/>
        <w:rPr>
          <w:rFonts w:ascii="Times New Roman" w:eastAsia="Times New Roman" w:hAnsi="Times New Roman"/>
          <w:sz w:val="24"/>
          <w:szCs w:val="24"/>
        </w:rPr>
      </w:pPr>
    </w:p>
    <w:p w:rsidR="00606505" w:rsidRDefault="00606505" w:rsidP="00606505">
      <w:pPr>
        <w:autoSpaceDE w:val="0"/>
        <w:autoSpaceDN w:val="0"/>
        <w:adjustRightInd w:val="0"/>
        <w:ind w:firstLine="540"/>
        <w:jc w:val="right"/>
        <w:rPr>
          <w:rFonts w:ascii="Times New Roman" w:eastAsia="Times New Roman" w:hAnsi="Times New Roman"/>
          <w:sz w:val="24"/>
          <w:szCs w:val="24"/>
        </w:rPr>
      </w:pPr>
    </w:p>
    <w:p w:rsidR="00606505" w:rsidRDefault="00606505" w:rsidP="00606505">
      <w:pPr>
        <w:autoSpaceDE w:val="0"/>
        <w:autoSpaceDN w:val="0"/>
        <w:adjustRightInd w:val="0"/>
        <w:ind w:firstLine="540"/>
        <w:jc w:val="right"/>
        <w:rPr>
          <w:rFonts w:ascii="Times New Roman" w:eastAsia="Times New Roman" w:hAnsi="Times New Roman"/>
          <w:sz w:val="24"/>
          <w:szCs w:val="24"/>
        </w:rPr>
      </w:pPr>
    </w:p>
    <w:p w:rsidR="00606505" w:rsidRDefault="00606505" w:rsidP="00606505">
      <w:pPr>
        <w:autoSpaceDE w:val="0"/>
        <w:autoSpaceDN w:val="0"/>
        <w:adjustRightInd w:val="0"/>
        <w:ind w:firstLine="540"/>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 2</w:t>
      </w:r>
      <w:r>
        <w:rPr>
          <w:rFonts w:ascii="Times New Roman" w:eastAsia="Times New Roman" w:hAnsi="Times New Roman"/>
          <w:sz w:val="24"/>
          <w:szCs w:val="24"/>
          <w:lang w:val="tt-RU"/>
        </w:rPr>
        <w:t xml:space="preserve"> </w:t>
      </w:r>
      <w:r>
        <w:rPr>
          <w:rFonts w:ascii="Times New Roman" w:eastAsia="Times New Roman" w:hAnsi="Times New Roman"/>
          <w:sz w:val="24"/>
          <w:szCs w:val="24"/>
        </w:rPr>
        <w:t>к решению</w:t>
      </w:r>
      <w:r>
        <w:rPr>
          <w:rFonts w:ascii="Times New Roman" w:eastAsia="Times New Roman" w:hAnsi="Times New Roman"/>
          <w:sz w:val="24"/>
          <w:szCs w:val="24"/>
          <w:lang w:val="tt-RU"/>
        </w:rPr>
        <w:t xml:space="preserve"> </w:t>
      </w:r>
      <w:r>
        <w:rPr>
          <w:rFonts w:ascii="Times New Roman" w:eastAsia="Times New Roman" w:hAnsi="Times New Roman"/>
          <w:sz w:val="24"/>
          <w:szCs w:val="24"/>
        </w:rPr>
        <w:t>Совета</w:t>
      </w:r>
    </w:p>
    <w:p w:rsidR="00606505" w:rsidRDefault="00606505" w:rsidP="00606505">
      <w:pPr>
        <w:autoSpaceDE w:val="0"/>
        <w:autoSpaceDN w:val="0"/>
        <w:adjustRightInd w:val="0"/>
        <w:ind w:firstLine="540"/>
        <w:jc w:val="right"/>
        <w:rPr>
          <w:rFonts w:ascii="Times New Roman" w:eastAsia="Times New Roman" w:hAnsi="Times New Roman"/>
          <w:sz w:val="24"/>
          <w:szCs w:val="24"/>
        </w:rPr>
      </w:pPr>
      <w:proofErr w:type="spellStart"/>
      <w:r>
        <w:rPr>
          <w:rFonts w:ascii="Times New Roman" w:eastAsia="Times New Roman" w:hAnsi="Times New Roman"/>
          <w:sz w:val="24"/>
          <w:szCs w:val="24"/>
        </w:rPr>
        <w:t>Бурундуковского</w:t>
      </w:r>
      <w:proofErr w:type="spellEnd"/>
      <w:r>
        <w:rPr>
          <w:rFonts w:ascii="Times New Roman" w:eastAsia="Times New Roman" w:hAnsi="Times New Roman"/>
          <w:sz w:val="24"/>
          <w:szCs w:val="24"/>
        </w:rPr>
        <w:t xml:space="preserve"> сельского поселения</w:t>
      </w:r>
    </w:p>
    <w:p w:rsidR="00606505" w:rsidRDefault="00606505" w:rsidP="00606505">
      <w:pPr>
        <w:autoSpaceDE w:val="0"/>
        <w:autoSpaceDN w:val="0"/>
        <w:adjustRightInd w:val="0"/>
        <w:ind w:firstLine="540"/>
        <w:jc w:val="right"/>
        <w:rPr>
          <w:rFonts w:ascii="Times New Roman" w:eastAsia="Times New Roman" w:hAnsi="Times New Roman"/>
          <w:sz w:val="24"/>
          <w:szCs w:val="24"/>
        </w:rPr>
      </w:pPr>
      <w:proofErr w:type="spellStart"/>
      <w:r>
        <w:rPr>
          <w:rFonts w:ascii="Times New Roman" w:eastAsia="Times New Roman" w:hAnsi="Times New Roman"/>
          <w:sz w:val="24"/>
          <w:szCs w:val="24"/>
        </w:rPr>
        <w:t>Кайбицкого</w:t>
      </w:r>
      <w:proofErr w:type="spellEnd"/>
      <w:r>
        <w:rPr>
          <w:rFonts w:ascii="Times New Roman" w:eastAsia="Times New Roman" w:hAnsi="Times New Roman"/>
          <w:sz w:val="24"/>
          <w:szCs w:val="24"/>
        </w:rPr>
        <w:t xml:space="preserve"> муниципального района </w:t>
      </w:r>
    </w:p>
    <w:p w:rsidR="00606505" w:rsidRDefault="00606505" w:rsidP="00606505">
      <w:pPr>
        <w:autoSpaceDE w:val="0"/>
        <w:autoSpaceDN w:val="0"/>
        <w:adjustRightInd w:val="0"/>
        <w:ind w:firstLine="540"/>
        <w:jc w:val="right"/>
        <w:rPr>
          <w:rFonts w:ascii="Times New Roman" w:eastAsia="Times New Roman" w:hAnsi="Times New Roman"/>
          <w:sz w:val="24"/>
          <w:szCs w:val="24"/>
        </w:rPr>
      </w:pPr>
      <w:r>
        <w:rPr>
          <w:rFonts w:ascii="Times New Roman" w:eastAsia="Times New Roman" w:hAnsi="Times New Roman"/>
          <w:sz w:val="24"/>
          <w:szCs w:val="24"/>
        </w:rPr>
        <w:t>Республики Татарстан</w:t>
      </w:r>
    </w:p>
    <w:p w:rsidR="00606505" w:rsidRDefault="00606505" w:rsidP="00606505">
      <w:pPr>
        <w:autoSpaceDE w:val="0"/>
        <w:autoSpaceDN w:val="0"/>
        <w:adjustRightInd w:val="0"/>
        <w:ind w:firstLine="540"/>
        <w:jc w:val="right"/>
        <w:rPr>
          <w:rFonts w:ascii="Times New Roman" w:eastAsia="Times New Roman" w:hAnsi="Times New Roman"/>
          <w:sz w:val="24"/>
          <w:szCs w:val="24"/>
        </w:rPr>
      </w:pPr>
      <w:r>
        <w:rPr>
          <w:rFonts w:ascii="Times New Roman" w:eastAsia="Times New Roman" w:hAnsi="Times New Roman"/>
          <w:sz w:val="24"/>
          <w:szCs w:val="24"/>
        </w:rPr>
        <w:t xml:space="preserve"> от 08.04.2016 г. № 8</w:t>
      </w:r>
    </w:p>
    <w:p w:rsidR="00606505" w:rsidRDefault="00606505" w:rsidP="00606505">
      <w:pPr>
        <w:autoSpaceDE w:val="0"/>
        <w:autoSpaceDN w:val="0"/>
        <w:adjustRightInd w:val="0"/>
        <w:ind w:firstLine="540"/>
        <w:jc w:val="center"/>
        <w:rPr>
          <w:rFonts w:ascii="Times New Roman" w:eastAsia="Times New Roman" w:hAnsi="Times New Roman"/>
          <w:sz w:val="16"/>
          <w:szCs w:val="16"/>
        </w:rPr>
      </w:pPr>
    </w:p>
    <w:p w:rsidR="00606505" w:rsidRDefault="00606505" w:rsidP="00606505">
      <w:pPr>
        <w:autoSpaceDE w:val="0"/>
        <w:autoSpaceDN w:val="0"/>
        <w:adjustRightInd w:val="0"/>
        <w:jc w:val="center"/>
        <w:rPr>
          <w:rFonts w:ascii="Times New Roman" w:eastAsia="Times New Roman" w:hAnsi="Times New Roman"/>
          <w:sz w:val="28"/>
          <w:szCs w:val="28"/>
        </w:rPr>
      </w:pPr>
    </w:p>
    <w:p w:rsidR="00606505" w:rsidRDefault="00606505" w:rsidP="00606505">
      <w:pPr>
        <w:autoSpaceDE w:val="0"/>
        <w:autoSpaceDN w:val="0"/>
        <w:adjustRightInd w:val="0"/>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606505" w:rsidRDefault="00606505" w:rsidP="00606505">
      <w:pPr>
        <w:autoSpaceDE w:val="0"/>
        <w:autoSpaceDN w:val="0"/>
        <w:adjustRightInd w:val="0"/>
        <w:jc w:val="center"/>
        <w:rPr>
          <w:rFonts w:ascii="Times New Roman" w:eastAsia="Times New Roman" w:hAnsi="Times New Roman"/>
          <w:b/>
          <w:sz w:val="28"/>
          <w:szCs w:val="28"/>
        </w:rPr>
      </w:pPr>
      <w:proofErr w:type="gramStart"/>
      <w:r>
        <w:rPr>
          <w:rFonts w:ascii="Times New Roman" w:eastAsia="Times New Roman" w:hAnsi="Times New Roman"/>
          <w:b/>
          <w:sz w:val="28"/>
          <w:szCs w:val="28"/>
        </w:rPr>
        <w:t xml:space="preserve">муниципальных должностей в </w:t>
      </w:r>
      <w:proofErr w:type="spellStart"/>
      <w:r>
        <w:rPr>
          <w:rFonts w:ascii="Times New Roman" w:eastAsia="Times New Roman" w:hAnsi="Times New Roman"/>
          <w:b/>
          <w:sz w:val="28"/>
          <w:szCs w:val="28"/>
        </w:rPr>
        <w:t>Бурундуковском</w:t>
      </w:r>
      <w:proofErr w:type="spellEnd"/>
      <w:r>
        <w:rPr>
          <w:rFonts w:ascii="Times New Roman" w:eastAsia="Times New Roman" w:hAnsi="Times New Roman"/>
          <w:b/>
          <w:sz w:val="28"/>
          <w:szCs w:val="28"/>
        </w:rPr>
        <w:t xml:space="preserve"> сельском поселении </w:t>
      </w:r>
      <w:proofErr w:type="spellStart"/>
      <w:r>
        <w:rPr>
          <w:rFonts w:ascii="Times New Roman" w:eastAsia="Times New Roman" w:hAnsi="Times New Roman"/>
          <w:b/>
          <w:sz w:val="28"/>
          <w:szCs w:val="28"/>
        </w:rPr>
        <w:t>Кайбицкого</w:t>
      </w:r>
      <w:proofErr w:type="spellEnd"/>
      <w:r>
        <w:rPr>
          <w:rFonts w:ascii="Times New Roman" w:eastAsia="Times New Roman" w:hAnsi="Times New Roman"/>
          <w:b/>
          <w:sz w:val="28"/>
          <w:szCs w:val="28"/>
        </w:rPr>
        <w:t xml:space="preserve"> муниципального района Республики Татарстан,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w:t>
      </w:r>
      <w:proofErr w:type="gramEnd"/>
      <w:r>
        <w:rPr>
          <w:rFonts w:ascii="Times New Roman" w:eastAsia="Times New Roman" w:hAnsi="Times New Roman"/>
          <w:b/>
          <w:sz w:val="28"/>
          <w:szCs w:val="28"/>
        </w:rPr>
        <w:t xml:space="preserve"> </w:t>
      </w:r>
      <w:proofErr w:type="gramStart"/>
      <w:r>
        <w:rPr>
          <w:rFonts w:ascii="Times New Roman" w:eastAsia="Times New Roman" w:hAnsi="Times New Roman"/>
          <w:b/>
          <w:sz w:val="28"/>
          <w:szCs w:val="28"/>
        </w:rPr>
        <w:t>имуществе</w:t>
      </w:r>
      <w:proofErr w:type="gramEnd"/>
      <w:r>
        <w:rPr>
          <w:rFonts w:ascii="Times New Roman" w:eastAsia="Times New Roman" w:hAnsi="Times New Roman"/>
          <w:b/>
          <w:sz w:val="28"/>
          <w:szCs w:val="28"/>
        </w:rPr>
        <w:t xml:space="preserve">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606505" w:rsidRDefault="00606505" w:rsidP="00606505">
      <w:pPr>
        <w:autoSpaceDE w:val="0"/>
        <w:autoSpaceDN w:val="0"/>
        <w:adjustRightInd w:val="0"/>
        <w:jc w:val="center"/>
        <w:rPr>
          <w:rFonts w:ascii="Times New Roman" w:eastAsia="Times New Roman" w:hAnsi="Times New Roman"/>
          <w:b/>
          <w:i/>
          <w:sz w:val="28"/>
          <w:szCs w:val="28"/>
        </w:rPr>
      </w:pPr>
    </w:p>
    <w:p w:rsidR="00606505" w:rsidRDefault="00606505" w:rsidP="00606505">
      <w:pPr>
        <w:autoSpaceDE w:val="0"/>
        <w:autoSpaceDN w:val="0"/>
        <w:adjustRightInd w:val="0"/>
        <w:jc w:val="center"/>
        <w:rPr>
          <w:rFonts w:ascii="Times New Roman" w:eastAsia="Times New Roman" w:hAnsi="Times New Roman"/>
          <w:sz w:val="28"/>
          <w:szCs w:val="28"/>
        </w:rPr>
      </w:pPr>
    </w:p>
    <w:p w:rsidR="00606505" w:rsidRDefault="00606505" w:rsidP="00606505">
      <w:pPr>
        <w:autoSpaceDE w:val="0"/>
        <w:autoSpaceDN w:val="0"/>
        <w:adjustRightInd w:val="0"/>
        <w:jc w:val="center"/>
        <w:rPr>
          <w:rFonts w:ascii="Times New Roman" w:eastAsia="Times New Roman" w:hAnsi="Times New Roman"/>
          <w:sz w:val="28"/>
          <w:szCs w:val="28"/>
        </w:rPr>
      </w:pPr>
    </w:p>
    <w:p w:rsidR="00606505" w:rsidRDefault="00606505" w:rsidP="00606505">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Глава Совета </w:t>
      </w:r>
      <w:proofErr w:type="spellStart"/>
      <w:r>
        <w:rPr>
          <w:rFonts w:ascii="Times New Roman" w:eastAsia="Times New Roman" w:hAnsi="Times New Roman"/>
          <w:sz w:val="28"/>
          <w:szCs w:val="28"/>
        </w:rPr>
        <w:t>Бурундуковского</w:t>
      </w:r>
      <w:proofErr w:type="spellEnd"/>
      <w:r>
        <w:rPr>
          <w:rFonts w:ascii="Times New Roman" w:eastAsia="Times New Roman" w:hAnsi="Times New Roman"/>
          <w:sz w:val="28"/>
          <w:szCs w:val="28"/>
        </w:rPr>
        <w:t xml:space="preserve"> сельского поселения </w:t>
      </w:r>
      <w:proofErr w:type="spellStart"/>
      <w:r>
        <w:rPr>
          <w:rFonts w:ascii="Times New Roman" w:eastAsia="Times New Roman" w:hAnsi="Times New Roman"/>
          <w:sz w:val="28"/>
          <w:szCs w:val="28"/>
        </w:rPr>
        <w:t>Кайбицкого</w:t>
      </w:r>
      <w:proofErr w:type="spellEnd"/>
      <w:r>
        <w:rPr>
          <w:rFonts w:ascii="Times New Roman" w:eastAsia="Times New Roman" w:hAnsi="Times New Roman"/>
          <w:sz w:val="28"/>
          <w:szCs w:val="28"/>
        </w:rPr>
        <w:t xml:space="preserve">  муниципального района Республики Татарстан</w:t>
      </w:r>
    </w:p>
    <w:p w:rsidR="00606505" w:rsidRDefault="00606505" w:rsidP="00606505">
      <w:pPr>
        <w:autoSpaceDE w:val="0"/>
        <w:autoSpaceDN w:val="0"/>
        <w:adjustRightInd w:val="0"/>
        <w:jc w:val="both"/>
        <w:rPr>
          <w:rFonts w:ascii="Times New Roman" w:eastAsia="Times New Roman" w:hAnsi="Times New Roman"/>
          <w:sz w:val="28"/>
          <w:szCs w:val="28"/>
        </w:rPr>
      </w:pPr>
    </w:p>
    <w:p w:rsidR="00606505" w:rsidRDefault="00606505" w:rsidP="00606505">
      <w:pPr>
        <w:autoSpaceDE w:val="0"/>
        <w:autoSpaceDN w:val="0"/>
        <w:adjustRightInd w:val="0"/>
        <w:jc w:val="both"/>
        <w:rPr>
          <w:rFonts w:ascii="Times New Roman" w:eastAsia="Times New Roman" w:hAnsi="Times New Roman"/>
          <w:sz w:val="28"/>
          <w:szCs w:val="28"/>
        </w:rPr>
      </w:pPr>
    </w:p>
    <w:p w:rsidR="00606505" w:rsidRDefault="00606505" w:rsidP="00606505">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Депутаты Совета </w:t>
      </w:r>
      <w:proofErr w:type="spellStart"/>
      <w:r>
        <w:rPr>
          <w:rFonts w:ascii="Times New Roman" w:eastAsia="Times New Roman" w:hAnsi="Times New Roman"/>
          <w:sz w:val="28"/>
          <w:szCs w:val="28"/>
        </w:rPr>
        <w:t>Бурундуковского</w:t>
      </w:r>
      <w:proofErr w:type="spellEnd"/>
      <w:r>
        <w:rPr>
          <w:rFonts w:ascii="Times New Roman" w:eastAsia="Times New Roman" w:hAnsi="Times New Roman"/>
          <w:sz w:val="28"/>
          <w:szCs w:val="28"/>
        </w:rPr>
        <w:t xml:space="preserve"> сельского поселения </w:t>
      </w:r>
      <w:proofErr w:type="spellStart"/>
      <w:r>
        <w:rPr>
          <w:rFonts w:ascii="Times New Roman" w:eastAsia="Times New Roman" w:hAnsi="Times New Roman"/>
          <w:sz w:val="28"/>
          <w:szCs w:val="28"/>
        </w:rPr>
        <w:t>Кайбицкого</w:t>
      </w:r>
      <w:proofErr w:type="spellEnd"/>
      <w:r>
        <w:rPr>
          <w:rFonts w:ascii="Times New Roman" w:eastAsia="Times New Roman" w:hAnsi="Times New Roman"/>
          <w:sz w:val="28"/>
          <w:szCs w:val="28"/>
        </w:rPr>
        <w:t xml:space="preserve"> муниципального района Республики Татарстан</w:t>
      </w:r>
      <w:r>
        <w:rPr>
          <w:rFonts w:ascii="Times New Roman" w:eastAsia="Times New Roman" w:hAnsi="Times New Roman"/>
          <w:sz w:val="28"/>
          <w:szCs w:val="28"/>
          <w:lang w:val="tt-RU"/>
        </w:rPr>
        <w:t xml:space="preserve"> </w:t>
      </w:r>
      <w:r>
        <w:rPr>
          <w:rFonts w:ascii="Times New Roman" w:eastAsia="Times New Roman" w:hAnsi="Times New Roman"/>
          <w:sz w:val="28"/>
          <w:szCs w:val="28"/>
        </w:rPr>
        <w:t>(по списку)</w:t>
      </w:r>
    </w:p>
    <w:p w:rsidR="00606505" w:rsidRDefault="00606505" w:rsidP="00606505">
      <w:pPr>
        <w:autoSpaceDE w:val="0"/>
        <w:autoSpaceDN w:val="0"/>
        <w:adjustRightInd w:val="0"/>
        <w:jc w:val="both"/>
        <w:rPr>
          <w:rFonts w:ascii="Times New Roman" w:eastAsia="Times New Roman" w:hAnsi="Times New Roman"/>
          <w:sz w:val="28"/>
          <w:szCs w:val="28"/>
        </w:rPr>
      </w:pPr>
    </w:p>
    <w:p w:rsidR="00606505" w:rsidRDefault="00606505" w:rsidP="00606505">
      <w:pPr>
        <w:autoSpaceDE w:val="0"/>
        <w:autoSpaceDN w:val="0"/>
        <w:adjustRightInd w:val="0"/>
        <w:jc w:val="both"/>
        <w:rPr>
          <w:rFonts w:ascii="Times New Roman" w:eastAsia="Times New Roman" w:hAnsi="Times New Roman"/>
          <w:sz w:val="28"/>
          <w:szCs w:val="28"/>
        </w:rPr>
      </w:pPr>
    </w:p>
    <w:p w:rsidR="00606505" w:rsidRDefault="00606505" w:rsidP="00606505">
      <w:pPr>
        <w:autoSpaceDE w:val="0"/>
        <w:autoSpaceDN w:val="0"/>
        <w:adjustRightInd w:val="0"/>
        <w:jc w:val="both"/>
        <w:rPr>
          <w:rFonts w:ascii="Times New Roman" w:eastAsia="Times New Roman" w:hAnsi="Times New Roman"/>
          <w:sz w:val="28"/>
          <w:szCs w:val="28"/>
        </w:rPr>
      </w:pPr>
    </w:p>
    <w:p w:rsidR="00606505" w:rsidRDefault="00606505" w:rsidP="00606505">
      <w:pPr>
        <w:rPr>
          <w:rFonts w:eastAsia="Times New Roman"/>
        </w:rPr>
      </w:pPr>
    </w:p>
    <w:p w:rsidR="00606505" w:rsidRDefault="00606505" w:rsidP="00606505"/>
    <w:p w:rsidR="00606505" w:rsidRDefault="00606505" w:rsidP="00606505"/>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8"/>
          <w:szCs w:val="28"/>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0"/>
          <w:szCs w:val="20"/>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0"/>
          <w:szCs w:val="20"/>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0"/>
          <w:szCs w:val="20"/>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0"/>
          <w:szCs w:val="20"/>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0"/>
          <w:szCs w:val="20"/>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0"/>
          <w:szCs w:val="20"/>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0"/>
          <w:szCs w:val="20"/>
          <w:lang w:eastAsia="ru-RU"/>
        </w:rPr>
      </w:pPr>
    </w:p>
    <w:p w:rsidR="00606505" w:rsidRDefault="00606505" w:rsidP="00606505">
      <w:pPr>
        <w:widowControl w:val="0"/>
        <w:autoSpaceDE w:val="0"/>
        <w:autoSpaceDN w:val="0"/>
        <w:adjustRightInd w:val="0"/>
        <w:ind w:firstLine="709"/>
        <w:jc w:val="both"/>
        <w:rPr>
          <w:rFonts w:ascii="Times New Roman" w:eastAsia="Times New Roman" w:hAnsi="Times New Roman"/>
          <w:sz w:val="20"/>
          <w:szCs w:val="20"/>
          <w:lang w:eastAsia="ru-RU"/>
        </w:rPr>
      </w:pPr>
    </w:p>
    <w:p w:rsidR="00606505" w:rsidRDefault="00606505" w:rsidP="00606505">
      <w:pPr>
        <w:widowControl w:val="0"/>
        <w:autoSpaceDE w:val="0"/>
        <w:autoSpaceDN w:val="0"/>
        <w:adjustRightInd w:val="0"/>
        <w:jc w:val="both"/>
        <w:rPr>
          <w:rFonts w:ascii="Times New Roman" w:eastAsia="Times New Roman" w:hAnsi="Times New Roman"/>
          <w:sz w:val="20"/>
          <w:szCs w:val="20"/>
          <w:lang w:val="tt-RU" w:eastAsia="ru-RU"/>
        </w:rPr>
      </w:pPr>
    </w:p>
    <w:p w:rsidR="00335F3B" w:rsidRPr="00606505" w:rsidRDefault="00335F3B">
      <w:pPr>
        <w:rPr>
          <w:lang w:val="tt-RU"/>
        </w:rPr>
      </w:pPr>
    </w:p>
    <w:sectPr w:rsidR="00335F3B" w:rsidRPr="006065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F1" w:rsidRDefault="001814F1" w:rsidP="00606505">
      <w:r>
        <w:separator/>
      </w:r>
    </w:p>
  </w:endnote>
  <w:endnote w:type="continuationSeparator" w:id="0">
    <w:p w:rsidR="001814F1" w:rsidRDefault="001814F1" w:rsidP="0060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F1" w:rsidRDefault="001814F1" w:rsidP="00606505">
      <w:r>
        <w:separator/>
      </w:r>
    </w:p>
  </w:footnote>
  <w:footnote w:type="continuationSeparator" w:id="0">
    <w:p w:rsidR="001814F1" w:rsidRDefault="001814F1" w:rsidP="00606505">
      <w:r>
        <w:continuationSeparator/>
      </w:r>
    </w:p>
  </w:footnote>
  <w:footnote w:id="1">
    <w:p w:rsidR="00606505" w:rsidRDefault="00606505" w:rsidP="00606505">
      <w:pPr>
        <w:pStyle w:val="a3"/>
        <w:spacing w:line="0" w:lineRule="atLeast"/>
        <w:ind w:firstLine="708"/>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Часть 8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footnote>
  <w:footnote w:id="2">
    <w:p w:rsidR="00606505" w:rsidRDefault="00606505" w:rsidP="00606505">
      <w:pPr>
        <w:pStyle w:val="a3"/>
        <w:ind w:firstLine="708"/>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Пункт 3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w:t>
      </w:r>
    </w:p>
  </w:footnote>
  <w:footnote w:id="3">
    <w:p w:rsidR="00606505" w:rsidRDefault="00606505" w:rsidP="00606505">
      <w:pPr>
        <w:pStyle w:val="a3"/>
        <w:spacing w:line="0" w:lineRule="atLeast"/>
        <w:ind w:firstLine="708"/>
        <w:jc w:val="both"/>
        <w:rPr>
          <w:rFonts w:ascii="Times New Roman" w:hAnsi="Times New Roman"/>
          <w:sz w:val="24"/>
          <w:szCs w:val="24"/>
        </w:rPr>
      </w:pPr>
      <w:r>
        <w:rPr>
          <w:rFonts w:ascii="Times New Roman" w:hAnsi="Times New Roman"/>
          <w:sz w:val="24"/>
          <w:szCs w:val="24"/>
          <w:vertAlign w:val="superscript"/>
        </w:rPr>
        <w:footnoteRef/>
      </w:r>
      <w:r>
        <w:rPr>
          <w:rFonts w:ascii="Times New Roman" w:hAnsi="Times New Roman"/>
          <w:sz w:val="24"/>
          <w:szCs w:val="24"/>
        </w:rPr>
        <w:t xml:space="preserve">Сноски 3, 4 к Приложению 1 к Федеральному закону от 12 июня 2002 года № 67-ФЗ «Об основных гарантиях избирательных прав и права на участие в референдуме граждан Российской Федерации»  </w:t>
      </w:r>
    </w:p>
  </w:footnote>
  <w:footnote w:id="4">
    <w:p w:rsidR="00606505" w:rsidRDefault="00606505" w:rsidP="00606505">
      <w:pPr>
        <w:pStyle w:val="a3"/>
        <w:spacing w:line="0" w:lineRule="atLeast"/>
        <w:ind w:firstLine="708"/>
        <w:jc w:val="both"/>
      </w:pPr>
      <w:r>
        <w:rPr>
          <w:rFonts w:ascii="Times New Roman" w:hAnsi="Times New Roman"/>
          <w:sz w:val="24"/>
          <w:szCs w:val="24"/>
          <w:vertAlign w:val="superscript"/>
        </w:rPr>
        <w:footnoteRef/>
      </w:r>
      <w:r>
        <w:rPr>
          <w:rFonts w:ascii="Times New Roman" w:hAnsi="Times New Roman"/>
          <w:sz w:val="24"/>
          <w:szCs w:val="24"/>
        </w:rPr>
        <w:t> </w:t>
      </w:r>
      <w:proofErr w:type="gramStart"/>
      <w:r>
        <w:rPr>
          <w:rFonts w:ascii="Times New Roman" w:hAnsi="Times New Roman"/>
          <w:sz w:val="24"/>
          <w:szCs w:val="24"/>
        </w:rPr>
        <w:t>Не представляются сведения о размере и об источниках доходов и имуществе супруги (супруга) и несовершеннолетних детей кандидата в депутаты представительного органа или кандидата на иную выборную должность (должность или членство в ином выборном органе местного самоуправления) в муниципальном образовании (сноска 1 к Приложению 1 к Федеральному закону от 12 июня 2002 года № 67-ФЗ «Об основных гарантиях избирательных прав и права</w:t>
      </w:r>
      <w:proofErr w:type="gramEnd"/>
      <w:r>
        <w:rPr>
          <w:rFonts w:ascii="Times New Roman" w:hAnsi="Times New Roman"/>
          <w:sz w:val="24"/>
          <w:szCs w:val="24"/>
        </w:rPr>
        <w:t xml:space="preserve"> на участие в референдуме граждан Российской Федерации»)  </w:t>
      </w:r>
    </w:p>
  </w:footnote>
  <w:footnote w:id="5">
    <w:p w:rsidR="00606505" w:rsidRDefault="00606505" w:rsidP="00606505">
      <w:pPr>
        <w:pStyle w:val="a3"/>
        <w:spacing w:line="0" w:lineRule="atLeast"/>
        <w:ind w:firstLine="708"/>
        <w:jc w:val="both"/>
        <w:rPr>
          <w:rFonts w:ascii="Times New Roman" w:hAnsi="Times New Roman"/>
          <w:sz w:val="24"/>
          <w:szCs w:val="24"/>
        </w:rPr>
      </w:pPr>
      <w:r>
        <w:rPr>
          <w:rFonts w:ascii="Times New Roman" w:hAnsi="Times New Roman"/>
          <w:sz w:val="24"/>
          <w:szCs w:val="24"/>
          <w:vertAlign w:val="superscript"/>
        </w:rPr>
        <w:footnoteRef/>
      </w:r>
      <w:r>
        <w:rPr>
          <w:rFonts w:ascii="Times New Roman" w:hAnsi="Times New Roman"/>
          <w:sz w:val="24"/>
          <w:szCs w:val="24"/>
        </w:rPr>
        <w:t xml:space="preserve"> Пункт 1.1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606505" w:rsidRDefault="00606505" w:rsidP="00606505">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05"/>
    <w:rsid w:val="001814F1"/>
    <w:rsid w:val="00335F3B"/>
    <w:rsid w:val="0060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0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06505"/>
    <w:rPr>
      <w:sz w:val="20"/>
      <w:szCs w:val="20"/>
    </w:rPr>
  </w:style>
  <w:style w:type="character" w:customStyle="1" w:styleId="a4">
    <w:name w:val="Текст сноски Знак"/>
    <w:basedOn w:val="a0"/>
    <w:link w:val="a3"/>
    <w:uiPriority w:val="99"/>
    <w:semiHidden/>
    <w:rsid w:val="00606505"/>
    <w:rPr>
      <w:rFonts w:ascii="Calibri" w:eastAsia="Calibri" w:hAnsi="Calibri" w:cs="Times New Roman"/>
      <w:sz w:val="20"/>
      <w:szCs w:val="20"/>
    </w:rPr>
  </w:style>
  <w:style w:type="paragraph" w:styleId="a5">
    <w:name w:val="Title"/>
    <w:basedOn w:val="a"/>
    <w:link w:val="a6"/>
    <w:qFormat/>
    <w:rsid w:val="00606505"/>
    <w:pPr>
      <w:jc w:val="center"/>
    </w:pPr>
    <w:rPr>
      <w:rFonts w:ascii="Times New Roman" w:eastAsia="Times New Roman" w:hAnsi="Times New Roman"/>
      <w:sz w:val="28"/>
      <w:szCs w:val="20"/>
      <w:lang w:eastAsia="ru-RU"/>
    </w:rPr>
  </w:style>
  <w:style w:type="character" w:customStyle="1" w:styleId="a6">
    <w:name w:val="Название Знак"/>
    <w:basedOn w:val="a0"/>
    <w:link w:val="a5"/>
    <w:rsid w:val="00606505"/>
    <w:rPr>
      <w:rFonts w:ascii="Times New Roman" w:eastAsia="Times New Roman" w:hAnsi="Times New Roman" w:cs="Times New Roman"/>
      <w:sz w:val="28"/>
      <w:szCs w:val="20"/>
      <w:lang w:eastAsia="ru-RU"/>
    </w:rPr>
  </w:style>
  <w:style w:type="character" w:styleId="a7">
    <w:name w:val="footnote reference"/>
    <w:basedOn w:val="a0"/>
    <w:semiHidden/>
    <w:unhideWhenUsed/>
    <w:rsid w:val="00606505"/>
    <w:rPr>
      <w:vertAlign w:val="superscript"/>
    </w:rPr>
  </w:style>
  <w:style w:type="table" w:styleId="a8">
    <w:name w:val="Table Grid"/>
    <w:basedOn w:val="a1"/>
    <w:uiPriority w:val="39"/>
    <w:rsid w:val="00606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0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06505"/>
    <w:rPr>
      <w:sz w:val="20"/>
      <w:szCs w:val="20"/>
    </w:rPr>
  </w:style>
  <w:style w:type="character" w:customStyle="1" w:styleId="a4">
    <w:name w:val="Текст сноски Знак"/>
    <w:basedOn w:val="a0"/>
    <w:link w:val="a3"/>
    <w:uiPriority w:val="99"/>
    <w:semiHidden/>
    <w:rsid w:val="00606505"/>
    <w:rPr>
      <w:rFonts w:ascii="Calibri" w:eastAsia="Calibri" w:hAnsi="Calibri" w:cs="Times New Roman"/>
      <w:sz w:val="20"/>
      <w:szCs w:val="20"/>
    </w:rPr>
  </w:style>
  <w:style w:type="paragraph" w:styleId="a5">
    <w:name w:val="Title"/>
    <w:basedOn w:val="a"/>
    <w:link w:val="a6"/>
    <w:qFormat/>
    <w:rsid w:val="00606505"/>
    <w:pPr>
      <w:jc w:val="center"/>
    </w:pPr>
    <w:rPr>
      <w:rFonts w:ascii="Times New Roman" w:eastAsia="Times New Roman" w:hAnsi="Times New Roman"/>
      <w:sz w:val="28"/>
      <w:szCs w:val="20"/>
      <w:lang w:eastAsia="ru-RU"/>
    </w:rPr>
  </w:style>
  <w:style w:type="character" w:customStyle="1" w:styleId="a6">
    <w:name w:val="Название Знак"/>
    <w:basedOn w:val="a0"/>
    <w:link w:val="a5"/>
    <w:rsid w:val="00606505"/>
    <w:rPr>
      <w:rFonts w:ascii="Times New Roman" w:eastAsia="Times New Roman" w:hAnsi="Times New Roman" w:cs="Times New Roman"/>
      <w:sz w:val="28"/>
      <w:szCs w:val="20"/>
      <w:lang w:eastAsia="ru-RU"/>
    </w:rPr>
  </w:style>
  <w:style w:type="character" w:styleId="a7">
    <w:name w:val="footnote reference"/>
    <w:basedOn w:val="a0"/>
    <w:semiHidden/>
    <w:unhideWhenUsed/>
    <w:rsid w:val="00606505"/>
    <w:rPr>
      <w:vertAlign w:val="superscript"/>
    </w:rPr>
  </w:style>
  <w:style w:type="table" w:styleId="a8">
    <w:name w:val="Table Grid"/>
    <w:basedOn w:val="a1"/>
    <w:uiPriority w:val="39"/>
    <w:rsid w:val="00606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6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2833</Words>
  <Characters>16154</Characters>
  <Application>Microsoft Office Word</Application>
  <DocSecurity>0</DocSecurity>
  <Lines>134</Lines>
  <Paragraphs>37</Paragraphs>
  <ScaleCrop>false</ScaleCrop>
  <Company>Krokoz™</Company>
  <LinksUpToDate>false</LinksUpToDate>
  <CharactersWithSpaces>18950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Рамиля</dc:creator>
  <cp:lastModifiedBy>Рамиля</cp:lastModifiedBy>
  <cp:revision>1</cp:revision>
  <dcterms:created xsi:type="dcterms:W3CDTF">2016-04-12T13:00:00Z</dcterms:created>
  <dcterms:modified xsi:type="dcterms:W3CDTF">2016-04-12T13:01:00Z</dcterms:modified>
</cp:coreProperties>
</file>