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43"/>
        <w:tblW w:w="9780" w:type="dxa"/>
        <w:tblBorders>
          <w:bottom w:val="single" w:sz="18" w:space="0" w:color="auto"/>
        </w:tblBorders>
        <w:tblLayout w:type="fixed"/>
        <w:tblCellMar>
          <w:left w:w="70" w:type="dxa"/>
          <w:right w:w="70" w:type="dxa"/>
        </w:tblCellMar>
        <w:tblLook w:val="00A0"/>
      </w:tblPr>
      <w:tblGrid>
        <w:gridCol w:w="4677"/>
        <w:gridCol w:w="780"/>
        <w:gridCol w:w="4323"/>
      </w:tblGrid>
      <w:tr w:rsidR="00315579" w:rsidRPr="003E4FAE" w:rsidTr="003E4FAE">
        <w:trPr>
          <w:trHeight w:val="1981"/>
        </w:trPr>
        <w:tc>
          <w:tcPr>
            <w:tcW w:w="4677" w:type="dxa"/>
            <w:tcBorders>
              <w:top w:val="nil"/>
              <w:left w:val="nil"/>
              <w:bottom w:val="single" w:sz="18" w:space="0" w:color="auto"/>
              <w:right w:val="nil"/>
            </w:tcBorders>
          </w:tcPr>
          <w:p w:rsidR="00315579" w:rsidRPr="003E4FAE" w:rsidRDefault="00315579" w:rsidP="003E4FAE">
            <w:pPr>
              <w:jc w:val="center"/>
              <w:rPr>
                <w:b/>
                <w:lang w:eastAsia="en-US"/>
              </w:rPr>
            </w:pPr>
            <w:r w:rsidRPr="003E4FAE">
              <w:rPr>
                <w:b/>
                <w:lang w:eastAsia="en-US"/>
              </w:rPr>
              <w:t>ИСПОЛНИТЕЛЬНЫЙ</w:t>
            </w:r>
          </w:p>
          <w:p w:rsidR="00315579" w:rsidRPr="003E4FAE" w:rsidRDefault="00315579" w:rsidP="003E4FAE">
            <w:pPr>
              <w:jc w:val="center"/>
              <w:rPr>
                <w:b/>
                <w:lang w:eastAsia="en-US"/>
              </w:rPr>
            </w:pPr>
            <w:r w:rsidRPr="003E4FAE">
              <w:rPr>
                <w:b/>
                <w:lang w:eastAsia="en-US"/>
              </w:rPr>
              <w:t>КОМИТЕТ БУРУНДУКОВСКОГО  СЕЛЬСКОГО ПОСЕЛЕНИЯ</w:t>
            </w:r>
          </w:p>
          <w:p w:rsidR="00315579" w:rsidRPr="003E4FAE" w:rsidRDefault="00315579" w:rsidP="003E4FAE">
            <w:pPr>
              <w:jc w:val="center"/>
              <w:rPr>
                <w:b/>
                <w:lang w:eastAsia="en-US"/>
              </w:rPr>
            </w:pPr>
            <w:r w:rsidRPr="003E4FAE">
              <w:rPr>
                <w:b/>
                <w:lang w:eastAsia="en-US"/>
              </w:rPr>
              <w:t>КАЙБИЦКОГО МУНИЦИПАЛЬНОГО РАЙОНА</w:t>
            </w:r>
          </w:p>
          <w:p w:rsidR="00315579" w:rsidRPr="003E4FAE" w:rsidRDefault="00315579" w:rsidP="003E4FAE">
            <w:pPr>
              <w:jc w:val="center"/>
              <w:rPr>
                <w:b/>
                <w:lang w:eastAsia="en-US"/>
              </w:rPr>
            </w:pPr>
            <w:r w:rsidRPr="003E4FAE">
              <w:rPr>
                <w:b/>
                <w:lang w:eastAsia="en-US"/>
              </w:rPr>
              <w:t>РЕСПУБЛИКИ ТАТАРСТАН</w:t>
            </w:r>
          </w:p>
          <w:p w:rsidR="00315579" w:rsidRPr="003E4FAE" w:rsidRDefault="00315579" w:rsidP="003E4FAE">
            <w:pPr>
              <w:jc w:val="center"/>
              <w:rPr>
                <w:b/>
                <w:lang w:eastAsia="en-US"/>
              </w:rPr>
            </w:pPr>
          </w:p>
        </w:tc>
        <w:tc>
          <w:tcPr>
            <w:tcW w:w="780" w:type="dxa"/>
            <w:tcBorders>
              <w:top w:val="nil"/>
              <w:left w:val="nil"/>
              <w:bottom w:val="single" w:sz="18" w:space="0" w:color="auto"/>
              <w:right w:val="nil"/>
            </w:tcBorders>
          </w:tcPr>
          <w:p w:rsidR="00315579" w:rsidRPr="003E4FAE" w:rsidRDefault="00315579" w:rsidP="003E4FAE">
            <w:pPr>
              <w:spacing w:line="276" w:lineRule="auto"/>
              <w:rPr>
                <w:rFonts w:ascii="Calibri" w:hAnsi="Calibri"/>
                <w:lang w:eastAsia="en-US"/>
              </w:rPr>
            </w:pPr>
          </w:p>
        </w:tc>
        <w:tc>
          <w:tcPr>
            <w:tcW w:w="4323" w:type="dxa"/>
            <w:tcBorders>
              <w:top w:val="nil"/>
              <w:left w:val="nil"/>
              <w:bottom w:val="single" w:sz="18" w:space="0" w:color="auto"/>
              <w:right w:val="nil"/>
            </w:tcBorders>
          </w:tcPr>
          <w:p w:rsidR="00315579" w:rsidRPr="003E4FAE" w:rsidRDefault="00315579" w:rsidP="003E4FAE">
            <w:pPr>
              <w:jc w:val="center"/>
              <w:rPr>
                <w:b/>
                <w:lang w:eastAsia="en-US"/>
              </w:rPr>
            </w:pPr>
            <w:r w:rsidRPr="003E4FAE">
              <w:rPr>
                <w:b/>
                <w:lang w:eastAsia="en-US"/>
              </w:rPr>
              <w:t xml:space="preserve">ТАТАРСТАН  </w:t>
            </w:r>
            <w:r w:rsidRPr="003E4FAE">
              <w:rPr>
                <w:b/>
                <w:lang w:val="tt-RU" w:eastAsia="en-US"/>
              </w:rPr>
              <w:t>Р</w:t>
            </w:r>
            <w:r w:rsidRPr="003E4FAE">
              <w:rPr>
                <w:b/>
                <w:lang w:eastAsia="en-US"/>
              </w:rPr>
              <w:t>ЕСПУБЛИКАСЫ</w:t>
            </w:r>
          </w:p>
          <w:p w:rsidR="00315579" w:rsidRPr="003E4FAE" w:rsidRDefault="00315579" w:rsidP="003E4FAE">
            <w:pPr>
              <w:jc w:val="center"/>
              <w:rPr>
                <w:b/>
                <w:lang w:val="tt-RU" w:eastAsia="en-US"/>
              </w:rPr>
            </w:pPr>
            <w:r w:rsidRPr="003E4FAE">
              <w:rPr>
                <w:b/>
                <w:lang w:eastAsia="en-US"/>
              </w:rPr>
              <w:t>КАЙБЫЧ</w:t>
            </w:r>
          </w:p>
          <w:p w:rsidR="00315579" w:rsidRPr="003E4FAE" w:rsidRDefault="00315579" w:rsidP="003E4FAE">
            <w:pPr>
              <w:jc w:val="center"/>
              <w:rPr>
                <w:b/>
                <w:lang w:eastAsia="en-US"/>
              </w:rPr>
            </w:pPr>
            <w:r w:rsidRPr="003E4FAE">
              <w:rPr>
                <w:b/>
                <w:lang w:eastAsia="en-US"/>
              </w:rPr>
              <w:t>МУНИЦИПАЛЬ РАЙОНЫ</w:t>
            </w:r>
          </w:p>
          <w:p w:rsidR="00315579" w:rsidRPr="003E4FAE" w:rsidRDefault="00315579" w:rsidP="003E4FAE">
            <w:pPr>
              <w:jc w:val="center"/>
              <w:rPr>
                <w:b/>
                <w:lang w:eastAsia="en-US"/>
              </w:rPr>
            </w:pPr>
            <w:r w:rsidRPr="003E4FAE">
              <w:rPr>
                <w:b/>
                <w:lang w:eastAsia="en-US"/>
              </w:rPr>
              <w:t>БОРЫНДЫК АВЫЛ</w:t>
            </w:r>
          </w:p>
          <w:p w:rsidR="00315579" w:rsidRPr="003E4FAE" w:rsidRDefault="00315579" w:rsidP="003E4FAE">
            <w:pPr>
              <w:jc w:val="center"/>
              <w:rPr>
                <w:b/>
                <w:lang w:eastAsia="en-US"/>
              </w:rPr>
            </w:pPr>
            <w:r w:rsidRPr="003E4FAE">
              <w:rPr>
                <w:b/>
                <w:lang w:eastAsia="en-US"/>
              </w:rPr>
              <w:t>ЖИРЛЕГЕ БАШКАРМА КОМИТЕТЫ</w:t>
            </w:r>
          </w:p>
          <w:p w:rsidR="00315579" w:rsidRPr="003E4FAE" w:rsidRDefault="00315579" w:rsidP="003E4FAE">
            <w:pPr>
              <w:jc w:val="center"/>
              <w:rPr>
                <w:b/>
                <w:lang w:val="tt-RU" w:eastAsia="en-US"/>
              </w:rPr>
            </w:pPr>
          </w:p>
        </w:tc>
      </w:tr>
    </w:tbl>
    <w:p w:rsidR="00315579" w:rsidRDefault="00315579"/>
    <w:p w:rsidR="00315579" w:rsidRDefault="00315579"/>
    <w:p w:rsidR="00315579" w:rsidRDefault="00315579">
      <w:pPr>
        <w:rPr>
          <w:lang w:val="tt-RU"/>
        </w:rPr>
      </w:pPr>
    </w:p>
    <w:p w:rsidR="00315579" w:rsidRPr="003E4FAE" w:rsidRDefault="00315579" w:rsidP="003E4FAE">
      <w:pPr>
        <w:rPr>
          <w:b/>
          <w:iCs/>
          <w:noProof/>
          <w:sz w:val="28"/>
          <w:szCs w:val="28"/>
          <w:lang w:val="tt-RU"/>
        </w:rPr>
      </w:pPr>
    </w:p>
    <w:p w:rsidR="00315579" w:rsidRPr="003E4FAE" w:rsidRDefault="00315579" w:rsidP="003E4FAE">
      <w:pPr>
        <w:rPr>
          <w:b/>
          <w:iCs/>
          <w:noProof/>
          <w:sz w:val="28"/>
          <w:szCs w:val="28"/>
          <w:lang w:val="tt-RU"/>
        </w:rPr>
      </w:pPr>
      <w:r>
        <w:rPr>
          <w:b/>
          <w:iCs/>
          <w:noProof/>
          <w:sz w:val="28"/>
          <w:szCs w:val="28"/>
        </w:rPr>
        <w:t xml:space="preserve"> </w:t>
      </w:r>
      <w:r w:rsidRPr="003E4FAE">
        <w:rPr>
          <w:b/>
          <w:iCs/>
          <w:noProof/>
          <w:sz w:val="28"/>
          <w:szCs w:val="28"/>
        </w:rPr>
        <w:t xml:space="preserve">  ПОСТАНОВЛЕНИЕ                                                            </w:t>
      </w:r>
      <w:r>
        <w:rPr>
          <w:b/>
          <w:iCs/>
          <w:noProof/>
          <w:sz w:val="28"/>
          <w:szCs w:val="28"/>
          <w:lang w:val="tt-RU"/>
        </w:rPr>
        <w:t xml:space="preserve">      </w:t>
      </w:r>
      <w:r w:rsidRPr="003E4FAE">
        <w:rPr>
          <w:b/>
          <w:iCs/>
          <w:noProof/>
          <w:sz w:val="28"/>
          <w:szCs w:val="28"/>
        </w:rPr>
        <w:t>КАРАР</w:t>
      </w:r>
    </w:p>
    <w:p w:rsidR="00315579" w:rsidRPr="003E4FAE" w:rsidRDefault="00315579" w:rsidP="003E4FAE">
      <w:pPr>
        <w:widowControl w:val="0"/>
        <w:autoSpaceDE w:val="0"/>
        <w:autoSpaceDN w:val="0"/>
        <w:spacing w:line="180" w:lineRule="auto"/>
        <w:ind w:left="302" w:right="567"/>
        <w:jc w:val="both"/>
        <w:outlineLvl w:val="0"/>
        <w:rPr>
          <w:bCs/>
          <w:lang w:val="tt-RU"/>
        </w:rPr>
      </w:pPr>
      <w:r w:rsidRPr="003E4FAE">
        <w:rPr>
          <w:bCs/>
          <w:lang w:val="tt-RU"/>
        </w:rPr>
        <w:t xml:space="preserve">          </w:t>
      </w:r>
    </w:p>
    <w:p w:rsidR="00315579" w:rsidRDefault="00315579" w:rsidP="003E4FAE">
      <w:pPr>
        <w:widowControl w:val="0"/>
        <w:autoSpaceDE w:val="0"/>
        <w:autoSpaceDN w:val="0"/>
        <w:spacing w:line="180" w:lineRule="auto"/>
        <w:ind w:left="302" w:right="567"/>
        <w:jc w:val="both"/>
        <w:outlineLvl w:val="0"/>
        <w:rPr>
          <w:bCs/>
          <w:sz w:val="28"/>
          <w:szCs w:val="28"/>
          <w:lang w:val="tt-RU"/>
        </w:rPr>
      </w:pPr>
    </w:p>
    <w:p w:rsidR="00315579" w:rsidRPr="00C56890" w:rsidRDefault="00315579" w:rsidP="00C56890">
      <w:pPr>
        <w:widowControl w:val="0"/>
        <w:autoSpaceDE w:val="0"/>
        <w:autoSpaceDN w:val="0"/>
        <w:spacing w:line="180" w:lineRule="auto"/>
        <w:ind w:left="302" w:right="567"/>
        <w:jc w:val="both"/>
        <w:outlineLvl w:val="0"/>
        <w:rPr>
          <w:bCs/>
          <w:sz w:val="28"/>
          <w:szCs w:val="28"/>
          <w:lang w:val="tt-RU"/>
        </w:rPr>
      </w:pPr>
      <w:r>
        <w:rPr>
          <w:bCs/>
          <w:sz w:val="28"/>
          <w:szCs w:val="28"/>
          <w:lang w:val="tt-RU"/>
        </w:rPr>
        <w:t>2019 ел, 21 нче</w:t>
      </w:r>
      <w:r w:rsidRPr="003E4FAE">
        <w:rPr>
          <w:bCs/>
          <w:sz w:val="28"/>
          <w:szCs w:val="28"/>
          <w:lang w:val="tt-RU"/>
        </w:rPr>
        <w:t xml:space="preserve"> </w:t>
      </w:r>
      <w:r>
        <w:rPr>
          <w:bCs/>
          <w:sz w:val="28"/>
          <w:szCs w:val="28"/>
          <w:lang w:val="tt-RU"/>
        </w:rPr>
        <w:t>май</w:t>
      </w:r>
      <w:r w:rsidRPr="003E4FAE">
        <w:rPr>
          <w:bCs/>
          <w:sz w:val="28"/>
          <w:szCs w:val="28"/>
          <w:lang w:val="tt-RU"/>
        </w:rPr>
        <w:t xml:space="preserve">      </w:t>
      </w:r>
      <w:r>
        <w:rPr>
          <w:bCs/>
          <w:sz w:val="28"/>
          <w:szCs w:val="28"/>
          <w:lang w:val="tt-RU"/>
        </w:rPr>
        <w:t xml:space="preserve">              </w:t>
      </w:r>
      <w:r w:rsidRPr="003E4FAE">
        <w:rPr>
          <w:bCs/>
          <w:sz w:val="28"/>
          <w:szCs w:val="28"/>
          <w:lang w:val="tt-RU"/>
        </w:rPr>
        <w:t xml:space="preserve">Борындык авылы                    </w:t>
      </w:r>
      <w:r>
        <w:rPr>
          <w:bCs/>
          <w:sz w:val="28"/>
          <w:szCs w:val="28"/>
          <w:lang w:val="tt-RU"/>
        </w:rPr>
        <w:t xml:space="preserve">    №6</w:t>
      </w:r>
    </w:p>
    <w:p w:rsidR="00315579" w:rsidRDefault="00315579">
      <w:pPr>
        <w:rPr>
          <w:lang w:val="tt-RU"/>
        </w:rPr>
      </w:pPr>
    </w:p>
    <w:p w:rsidR="00315579" w:rsidRPr="003E4FAE" w:rsidRDefault="00315579">
      <w:pPr>
        <w:rPr>
          <w:lang w:val="tt-RU"/>
        </w:rPr>
      </w:pPr>
    </w:p>
    <w:p w:rsidR="00315579" w:rsidRPr="003E4FAE" w:rsidRDefault="00315579" w:rsidP="00C56890">
      <w:pPr>
        <w:rPr>
          <w:lang w:val="tt-RU"/>
        </w:rPr>
      </w:pPr>
    </w:p>
    <w:p w:rsidR="00315579" w:rsidRPr="00C56890" w:rsidRDefault="00315579" w:rsidP="00C56890">
      <w:pPr>
        <w:pStyle w:val="NoSpacing"/>
        <w:jc w:val="both"/>
        <w:rPr>
          <w:rFonts w:ascii="Times New Roman" w:hAnsi="Times New Roman"/>
          <w:b/>
          <w:sz w:val="28"/>
          <w:szCs w:val="28"/>
          <w:lang w:val="tt-RU"/>
        </w:rPr>
      </w:pPr>
      <w:r w:rsidRPr="00C56890">
        <w:rPr>
          <w:rFonts w:ascii="Times New Roman" w:hAnsi="Times New Roman"/>
          <w:b/>
          <w:sz w:val="28"/>
          <w:szCs w:val="28"/>
          <w:lang w:val="tt-RU"/>
        </w:rPr>
        <w:t xml:space="preserve"> Борындык авыл җирлегенең муниципаль </w:t>
      </w:r>
    </w:p>
    <w:p w:rsidR="00315579" w:rsidRPr="00C56890" w:rsidRDefault="00315579" w:rsidP="00C56890">
      <w:pPr>
        <w:pStyle w:val="NoSpacing"/>
        <w:jc w:val="both"/>
        <w:rPr>
          <w:rFonts w:ascii="Times New Roman" w:hAnsi="Times New Roman"/>
          <w:b/>
          <w:sz w:val="28"/>
          <w:szCs w:val="28"/>
          <w:lang w:val="tt-RU"/>
        </w:rPr>
      </w:pPr>
      <w:r w:rsidRPr="00C56890">
        <w:rPr>
          <w:rFonts w:ascii="Times New Roman" w:hAnsi="Times New Roman"/>
          <w:b/>
          <w:sz w:val="28"/>
          <w:szCs w:val="28"/>
          <w:lang w:val="tt-RU"/>
        </w:rPr>
        <w:t xml:space="preserve"> милкендә булган барлык биналар наемга </w:t>
      </w:r>
    </w:p>
    <w:p w:rsidR="00315579" w:rsidRDefault="00315579" w:rsidP="00C56890">
      <w:pPr>
        <w:pStyle w:val="NoSpacing"/>
        <w:jc w:val="both"/>
        <w:rPr>
          <w:rFonts w:ascii="Times New Roman" w:hAnsi="Times New Roman"/>
          <w:b/>
          <w:sz w:val="28"/>
          <w:szCs w:val="28"/>
          <w:lang w:val="tt-RU"/>
        </w:rPr>
      </w:pPr>
      <w:r w:rsidRPr="00C56890">
        <w:rPr>
          <w:rFonts w:ascii="Times New Roman" w:hAnsi="Times New Roman"/>
          <w:b/>
          <w:sz w:val="28"/>
          <w:szCs w:val="28"/>
          <w:lang w:val="tt-RU"/>
        </w:rPr>
        <w:t xml:space="preserve"> </w:t>
      </w:r>
      <w:r>
        <w:rPr>
          <w:rFonts w:ascii="Times New Roman" w:hAnsi="Times New Roman"/>
          <w:b/>
          <w:sz w:val="28"/>
          <w:szCs w:val="28"/>
          <w:lang w:val="tt-RU"/>
        </w:rPr>
        <w:t xml:space="preserve">алынган </w:t>
      </w:r>
      <w:r w:rsidRPr="00C56890">
        <w:rPr>
          <w:rFonts w:ascii="Times New Roman" w:hAnsi="Times New Roman"/>
          <w:b/>
          <w:sz w:val="28"/>
          <w:szCs w:val="28"/>
          <w:lang w:val="tt-RU"/>
        </w:rPr>
        <w:t xml:space="preserve">йорт белән идарә итү тәртибе </w:t>
      </w:r>
    </w:p>
    <w:p w:rsidR="00315579" w:rsidRPr="00C56890" w:rsidRDefault="00315579" w:rsidP="00C56890">
      <w:pPr>
        <w:pStyle w:val="NoSpacing"/>
        <w:jc w:val="both"/>
        <w:rPr>
          <w:rFonts w:ascii="Times New Roman" w:hAnsi="Times New Roman"/>
          <w:b/>
          <w:sz w:val="28"/>
          <w:szCs w:val="28"/>
          <w:lang w:val="tt-RU"/>
        </w:rPr>
      </w:pPr>
      <w:r w:rsidRPr="00C56890">
        <w:rPr>
          <w:rFonts w:ascii="Times New Roman" w:hAnsi="Times New Roman"/>
          <w:b/>
          <w:sz w:val="28"/>
          <w:szCs w:val="28"/>
          <w:lang w:val="tt-RU"/>
        </w:rPr>
        <w:t>турындаг</w:t>
      </w:r>
      <w:r>
        <w:rPr>
          <w:rFonts w:ascii="Times New Roman" w:hAnsi="Times New Roman"/>
          <w:b/>
          <w:sz w:val="28"/>
          <w:szCs w:val="28"/>
          <w:lang w:val="tt-RU"/>
        </w:rPr>
        <w:t>ы Н</w:t>
      </w:r>
      <w:r w:rsidRPr="00C56890">
        <w:rPr>
          <w:rFonts w:ascii="Times New Roman" w:hAnsi="Times New Roman"/>
          <w:b/>
          <w:sz w:val="28"/>
          <w:szCs w:val="28"/>
          <w:lang w:val="tt-RU"/>
        </w:rPr>
        <w:t>игезләмәгә үзгәрешләр кертү хакында</w:t>
      </w:r>
    </w:p>
    <w:p w:rsidR="00315579" w:rsidRPr="00C56890" w:rsidRDefault="00315579" w:rsidP="00C56890">
      <w:pPr>
        <w:pStyle w:val="NoSpacing"/>
        <w:jc w:val="both"/>
        <w:rPr>
          <w:rFonts w:ascii="Times New Roman" w:hAnsi="Times New Roman"/>
          <w:sz w:val="28"/>
          <w:szCs w:val="28"/>
          <w:lang w:val="tt-RU"/>
        </w:rPr>
      </w:pPr>
    </w:p>
    <w:p w:rsidR="00315579" w:rsidRDefault="00315579" w:rsidP="00C56890">
      <w:pPr>
        <w:pStyle w:val="NoSpacing"/>
        <w:jc w:val="both"/>
        <w:rPr>
          <w:rFonts w:ascii="Times New Roman" w:hAnsi="Times New Roman"/>
          <w:sz w:val="28"/>
          <w:szCs w:val="28"/>
          <w:lang w:val="tt-RU"/>
        </w:rPr>
      </w:pPr>
      <w:r w:rsidRPr="0070333E">
        <w:rPr>
          <w:rFonts w:ascii="Times New Roman" w:hAnsi="Times New Roman"/>
          <w:sz w:val="28"/>
          <w:szCs w:val="28"/>
          <w:lang w:val="tt-RU"/>
        </w:rPr>
        <w:t xml:space="preserve">«Россия Федерациясе Торак кодексына һәм Россия Федерациясенең аерым закон актларына үзгәрешләр кертү турында» 2017 елның 31 декабрендәге 485-ФЗ номерлы Федераль закон нигезендә Татарстан Республикасы Кайбыч муниципаль районы Борындык авыл җирлеге башкарма комитеты </w:t>
      </w:r>
      <w:r w:rsidRPr="0070333E">
        <w:rPr>
          <w:rFonts w:ascii="Times New Roman" w:hAnsi="Times New Roman"/>
          <w:b/>
          <w:sz w:val="28"/>
          <w:szCs w:val="28"/>
          <w:lang w:val="tt-RU"/>
        </w:rPr>
        <w:t>КАРАР БИРӘ</w:t>
      </w:r>
      <w:r w:rsidRPr="0070333E">
        <w:rPr>
          <w:rFonts w:ascii="Times New Roman" w:hAnsi="Times New Roman"/>
          <w:sz w:val="28"/>
          <w:szCs w:val="28"/>
          <w:lang w:val="tt-RU"/>
        </w:rPr>
        <w:t>:</w:t>
      </w:r>
    </w:p>
    <w:p w:rsidR="00315579" w:rsidRPr="00C56890" w:rsidRDefault="00315579" w:rsidP="00C56890">
      <w:pPr>
        <w:pStyle w:val="NoSpacing"/>
        <w:jc w:val="both"/>
        <w:rPr>
          <w:rFonts w:ascii="Times New Roman" w:hAnsi="Times New Roman"/>
          <w:sz w:val="28"/>
          <w:szCs w:val="28"/>
          <w:lang w:val="tt-RU"/>
        </w:rPr>
      </w:pPr>
    </w:p>
    <w:p w:rsidR="00315579" w:rsidRPr="00C56890" w:rsidRDefault="00315579" w:rsidP="00C56890">
      <w:pPr>
        <w:pStyle w:val="NoSpacing"/>
        <w:jc w:val="both"/>
        <w:rPr>
          <w:rFonts w:ascii="Times New Roman" w:hAnsi="Times New Roman"/>
          <w:sz w:val="28"/>
          <w:szCs w:val="28"/>
          <w:lang w:val="tt-RU"/>
        </w:rPr>
      </w:pPr>
      <w:r w:rsidRPr="00C56890">
        <w:rPr>
          <w:rFonts w:ascii="Times New Roman" w:hAnsi="Times New Roman"/>
          <w:sz w:val="28"/>
          <w:szCs w:val="28"/>
          <w:lang w:val="tt-RU"/>
        </w:rPr>
        <w:t>1.</w:t>
      </w:r>
      <w:r w:rsidRPr="00C56890">
        <w:rPr>
          <w:rFonts w:ascii="Times New Roman" w:hAnsi="Times New Roman"/>
          <w:sz w:val="28"/>
          <w:szCs w:val="28"/>
          <w:lang w:val="tt-RU"/>
        </w:rPr>
        <w:tab/>
        <w:t>Татарстан Республикасы Кайбыч муниципаль районы Борындык авыл җирлеге Башкарма комитетының «Борындык авыл җирлеге муниципаль милкендә булган барлык биналар да Борындык авыл җирлеге муниципаль милкендә булган наемга</w:t>
      </w:r>
      <w:r>
        <w:rPr>
          <w:rFonts w:ascii="Times New Roman" w:hAnsi="Times New Roman"/>
          <w:sz w:val="28"/>
          <w:szCs w:val="28"/>
          <w:lang w:val="tt-RU"/>
        </w:rPr>
        <w:t xml:space="preserve"> алынган</w:t>
      </w:r>
      <w:r w:rsidRPr="00C56890">
        <w:rPr>
          <w:rFonts w:ascii="Times New Roman" w:hAnsi="Times New Roman"/>
          <w:sz w:val="28"/>
          <w:szCs w:val="28"/>
          <w:lang w:val="tt-RU"/>
        </w:rPr>
        <w:t xml:space="preserve"> йорт белән идарә итү тә</w:t>
      </w:r>
      <w:r>
        <w:rPr>
          <w:rFonts w:ascii="Times New Roman" w:hAnsi="Times New Roman"/>
          <w:sz w:val="28"/>
          <w:szCs w:val="28"/>
          <w:lang w:val="tt-RU"/>
        </w:rPr>
        <w:t>ртибе турындагы Н</w:t>
      </w:r>
      <w:r w:rsidRPr="00C56890">
        <w:rPr>
          <w:rFonts w:ascii="Times New Roman" w:hAnsi="Times New Roman"/>
          <w:sz w:val="28"/>
          <w:szCs w:val="28"/>
          <w:lang w:val="tt-RU"/>
        </w:rPr>
        <w:t>игезләмәне раслау хакында» 2015 ел, 25 февраль, 5 нче карары белән расланган Борындык авыл җирлеге муниципаль милкендә булган барлык биналар да Борындык авыл җирлеге муниципаль милкендә булган наемга</w:t>
      </w:r>
      <w:r>
        <w:rPr>
          <w:rFonts w:ascii="Times New Roman" w:hAnsi="Times New Roman"/>
          <w:sz w:val="28"/>
          <w:szCs w:val="28"/>
          <w:lang w:val="tt-RU"/>
        </w:rPr>
        <w:t xml:space="preserve"> алынган</w:t>
      </w:r>
      <w:bookmarkStart w:id="0" w:name="_GoBack"/>
      <w:bookmarkEnd w:id="0"/>
      <w:r w:rsidRPr="00C56890">
        <w:rPr>
          <w:rFonts w:ascii="Times New Roman" w:hAnsi="Times New Roman"/>
          <w:sz w:val="28"/>
          <w:szCs w:val="28"/>
          <w:lang w:val="tt-RU"/>
        </w:rPr>
        <w:t>:</w:t>
      </w:r>
    </w:p>
    <w:p w:rsidR="00315579" w:rsidRPr="00C56890" w:rsidRDefault="00315579" w:rsidP="00C56890">
      <w:pPr>
        <w:pStyle w:val="NoSpacing"/>
        <w:jc w:val="both"/>
        <w:rPr>
          <w:rFonts w:ascii="Times New Roman" w:hAnsi="Times New Roman"/>
          <w:sz w:val="28"/>
          <w:szCs w:val="28"/>
          <w:lang w:val="tt-RU"/>
        </w:rPr>
      </w:pPr>
    </w:p>
    <w:p w:rsidR="00315579" w:rsidRPr="0070333E" w:rsidRDefault="00315579" w:rsidP="00C56890">
      <w:pPr>
        <w:pStyle w:val="NoSpacing"/>
        <w:jc w:val="both"/>
        <w:rPr>
          <w:rFonts w:ascii="Times New Roman" w:hAnsi="Times New Roman"/>
          <w:sz w:val="28"/>
          <w:szCs w:val="28"/>
          <w:lang w:val="tt-RU"/>
        </w:rPr>
      </w:pPr>
      <w:r w:rsidRPr="0070333E">
        <w:rPr>
          <w:rFonts w:ascii="Times New Roman" w:hAnsi="Times New Roman"/>
          <w:sz w:val="28"/>
          <w:szCs w:val="28"/>
          <w:lang w:val="tt-RU"/>
        </w:rPr>
        <w:t>3.7 пункт. 3 бүлекне түбәндәге редакциядә бәян итәргә::</w:t>
      </w:r>
    </w:p>
    <w:p w:rsidR="00315579" w:rsidRPr="0070333E" w:rsidRDefault="00315579" w:rsidP="00C56890">
      <w:pPr>
        <w:pStyle w:val="NoSpacing"/>
        <w:jc w:val="both"/>
        <w:rPr>
          <w:rFonts w:ascii="Times New Roman" w:hAnsi="Times New Roman"/>
          <w:sz w:val="28"/>
          <w:szCs w:val="28"/>
          <w:lang w:val="tt-RU"/>
        </w:rPr>
      </w:pPr>
      <w:r w:rsidRPr="0070333E">
        <w:rPr>
          <w:rFonts w:ascii="Times New Roman" w:hAnsi="Times New Roman"/>
          <w:sz w:val="28"/>
          <w:szCs w:val="28"/>
          <w:lang w:val="tt-RU"/>
        </w:rPr>
        <w:t>"3.7.Идарәче оешма күпфатирлы йорт белән идарә итү шартнамәсе туктатылган көннән өч эш көне эчендә күпфатирлы йортка техник документацияне һәм мондый йорт белән идарә итү белән бәйле башка документларны, күпфатирлы йорттагы биналарның милекчеләренең гомуми милке составына керә торган биналарның ачкычларын, күпфатирлы йорттагы биналарның милекчеләренең гомуми милке составына керә торган җиһазларга керүнең электрон кодларын һәм күпфатирлы йортны эксплуатацияләү һәм аларга идарә итү өчен кирәкле башка техник чараларны һәм җиһазларны тапшырырга тиеш., яңа сайланган идарәче оешма, торак милекчеләре ширкәтенә яки торак яки торак-төзелеш кооперативына йә башка махсуслаштырылган кулланучылар кооперативына, ә мондый йорт хуҗалары белән турыдан-туры идарә иткән очракта, бу йортта милекчеләрнең әлеге йорт белән идарә итү ысулын сайлап алу турындагы гомуми җыелышы карарында күрсәтелгән бер белешмәнең берсе яки әлеге милекче әлеге йортта бинаның теләсә кайсы милекчесенә күрсәтелмәгән булса».</w:t>
      </w:r>
    </w:p>
    <w:p w:rsidR="00315579" w:rsidRPr="0070333E" w:rsidRDefault="00315579" w:rsidP="00C56890">
      <w:pPr>
        <w:pStyle w:val="NoSpacing"/>
        <w:jc w:val="both"/>
        <w:rPr>
          <w:rFonts w:ascii="Times New Roman" w:hAnsi="Times New Roman"/>
          <w:sz w:val="28"/>
          <w:szCs w:val="28"/>
          <w:lang w:val="tt-RU"/>
        </w:rPr>
      </w:pPr>
    </w:p>
    <w:p w:rsidR="00315579" w:rsidRPr="0070333E" w:rsidRDefault="00315579" w:rsidP="00C56890">
      <w:pPr>
        <w:jc w:val="both"/>
        <w:rPr>
          <w:sz w:val="28"/>
          <w:szCs w:val="28"/>
          <w:lang w:val="tt-RU"/>
        </w:rPr>
      </w:pPr>
      <w:r w:rsidRPr="0070333E">
        <w:rPr>
          <w:sz w:val="28"/>
          <w:szCs w:val="28"/>
          <w:lang w:val="tt-RU"/>
        </w:rPr>
        <w:t>2.</w:t>
      </w:r>
      <w:r w:rsidRPr="0070333E">
        <w:rPr>
          <w:sz w:val="28"/>
          <w:szCs w:val="28"/>
          <w:lang w:val="tt-RU"/>
        </w:rPr>
        <w:tab/>
      </w:r>
      <w:r w:rsidRPr="003E4FAE">
        <w:rPr>
          <w:sz w:val="28"/>
          <w:szCs w:val="28"/>
          <w:lang w:val="tt-RU" w:eastAsia="en-US"/>
        </w:rPr>
        <w:t>Әлеге карарны Татарстан Республикасы Кайбыч муниципаль районы  Борындык авыл җирлеге рәсми сайтында Интернет мәгълүмат-телекоммуникация челтәрендә түбәндәге адрес буенча урнаштырырга: http://burunduk-kaybici.tatarstan.ru һәм Интернет мәгълүмат-телекоммуникация челтәрендә “Татарстан Республикасы хокукый мәгълүмат рәсми порталында” түбәндәге адрес буенча басытырып чыгарырга: http://pravo.tatarstan.ru.</w:t>
      </w:r>
    </w:p>
    <w:p w:rsidR="00315579" w:rsidRDefault="00315579" w:rsidP="00C56890">
      <w:pPr>
        <w:autoSpaceDE w:val="0"/>
        <w:autoSpaceDN w:val="0"/>
        <w:adjustRightInd w:val="0"/>
        <w:jc w:val="both"/>
        <w:outlineLvl w:val="1"/>
        <w:rPr>
          <w:sz w:val="28"/>
          <w:szCs w:val="28"/>
          <w:lang w:val="tt-RU"/>
        </w:rPr>
      </w:pPr>
    </w:p>
    <w:p w:rsidR="00315579" w:rsidRDefault="00315579" w:rsidP="00C56890">
      <w:pPr>
        <w:autoSpaceDE w:val="0"/>
        <w:autoSpaceDN w:val="0"/>
        <w:adjustRightInd w:val="0"/>
        <w:jc w:val="both"/>
        <w:outlineLvl w:val="1"/>
        <w:rPr>
          <w:sz w:val="28"/>
          <w:szCs w:val="28"/>
          <w:lang w:val="tt-RU"/>
        </w:rPr>
      </w:pPr>
      <w:r w:rsidRPr="0015697A">
        <w:rPr>
          <w:sz w:val="28"/>
          <w:szCs w:val="28"/>
          <w:lang w:val="tt-RU"/>
        </w:rPr>
        <w:t>3.</w:t>
      </w:r>
      <w:r w:rsidRPr="0015697A">
        <w:rPr>
          <w:sz w:val="28"/>
          <w:szCs w:val="28"/>
          <w:lang w:val="tt-RU"/>
        </w:rPr>
        <w:tab/>
        <w:t>Әлеге карарның үтәлешен контрольдә тотуны үзем</w:t>
      </w:r>
      <w:r>
        <w:rPr>
          <w:sz w:val="28"/>
          <w:szCs w:val="28"/>
          <w:lang w:val="tt-RU"/>
        </w:rPr>
        <w:t xml:space="preserve">дә </w:t>
      </w:r>
      <w:r w:rsidRPr="0015697A">
        <w:rPr>
          <w:sz w:val="28"/>
          <w:szCs w:val="28"/>
          <w:lang w:val="tt-RU"/>
        </w:rPr>
        <w:t>калдырам.</w:t>
      </w:r>
    </w:p>
    <w:p w:rsidR="00315579" w:rsidRDefault="00315579" w:rsidP="00C56890">
      <w:pPr>
        <w:autoSpaceDE w:val="0"/>
        <w:autoSpaceDN w:val="0"/>
        <w:adjustRightInd w:val="0"/>
        <w:jc w:val="both"/>
        <w:outlineLvl w:val="1"/>
        <w:rPr>
          <w:sz w:val="28"/>
          <w:szCs w:val="28"/>
          <w:lang w:val="tt-RU"/>
        </w:rPr>
      </w:pPr>
    </w:p>
    <w:p w:rsidR="00315579" w:rsidRPr="00EE52C1" w:rsidRDefault="00315579" w:rsidP="00C56890">
      <w:pPr>
        <w:widowControl w:val="0"/>
        <w:autoSpaceDE w:val="0"/>
        <w:autoSpaceDN w:val="0"/>
        <w:adjustRightInd w:val="0"/>
        <w:jc w:val="both"/>
        <w:rPr>
          <w:b/>
          <w:sz w:val="28"/>
          <w:szCs w:val="28"/>
        </w:rPr>
      </w:pPr>
      <w:r>
        <w:rPr>
          <w:b/>
          <w:sz w:val="28"/>
          <w:szCs w:val="28"/>
          <w:lang w:val="tt-RU"/>
        </w:rPr>
        <w:t xml:space="preserve"> </w:t>
      </w:r>
      <w:r w:rsidRPr="00EE52C1">
        <w:rPr>
          <w:b/>
          <w:sz w:val="28"/>
          <w:szCs w:val="28"/>
        </w:rPr>
        <w:t>Татарстан  Республикасы</w:t>
      </w:r>
    </w:p>
    <w:p w:rsidR="00315579" w:rsidRPr="00EE52C1" w:rsidRDefault="00315579" w:rsidP="00C56890">
      <w:pPr>
        <w:widowControl w:val="0"/>
        <w:autoSpaceDE w:val="0"/>
        <w:autoSpaceDN w:val="0"/>
        <w:adjustRightInd w:val="0"/>
        <w:jc w:val="both"/>
        <w:rPr>
          <w:b/>
          <w:sz w:val="28"/>
          <w:szCs w:val="28"/>
        </w:rPr>
      </w:pPr>
      <w:r>
        <w:rPr>
          <w:b/>
          <w:sz w:val="28"/>
          <w:szCs w:val="28"/>
        </w:rPr>
        <w:t xml:space="preserve"> </w:t>
      </w:r>
      <w:r w:rsidRPr="00EE52C1">
        <w:rPr>
          <w:b/>
          <w:sz w:val="28"/>
          <w:szCs w:val="28"/>
        </w:rPr>
        <w:t>Кайбыч  муниципаль районы</w:t>
      </w:r>
    </w:p>
    <w:p w:rsidR="00315579" w:rsidRPr="00EE52C1" w:rsidRDefault="00315579" w:rsidP="00C56890">
      <w:pPr>
        <w:widowControl w:val="0"/>
        <w:autoSpaceDE w:val="0"/>
        <w:autoSpaceDN w:val="0"/>
        <w:adjustRightInd w:val="0"/>
        <w:jc w:val="both"/>
        <w:rPr>
          <w:b/>
          <w:sz w:val="28"/>
          <w:szCs w:val="28"/>
        </w:rPr>
      </w:pPr>
      <w:r w:rsidRPr="00EE52C1">
        <w:rPr>
          <w:b/>
          <w:sz w:val="28"/>
          <w:szCs w:val="28"/>
        </w:rPr>
        <w:t xml:space="preserve"> Борындык  авыл җирлеге </w:t>
      </w:r>
    </w:p>
    <w:p w:rsidR="00315579" w:rsidRPr="00EE52C1" w:rsidRDefault="00315579" w:rsidP="00C56890">
      <w:pPr>
        <w:widowControl w:val="0"/>
        <w:autoSpaceDE w:val="0"/>
        <w:autoSpaceDN w:val="0"/>
        <w:adjustRightInd w:val="0"/>
        <w:jc w:val="both"/>
        <w:rPr>
          <w:b/>
          <w:sz w:val="28"/>
          <w:szCs w:val="28"/>
          <w:lang w:val="tt-RU"/>
        </w:rPr>
      </w:pPr>
      <w:r>
        <w:rPr>
          <w:b/>
          <w:sz w:val="28"/>
          <w:szCs w:val="28"/>
        </w:rPr>
        <w:t xml:space="preserve"> Башкарм</w:t>
      </w:r>
      <w:r>
        <w:rPr>
          <w:b/>
          <w:sz w:val="28"/>
          <w:szCs w:val="28"/>
          <w:lang w:val="tt-RU"/>
        </w:rPr>
        <w:t xml:space="preserve">а </w:t>
      </w:r>
      <w:r w:rsidRPr="00EE52C1">
        <w:rPr>
          <w:b/>
          <w:sz w:val="28"/>
          <w:szCs w:val="28"/>
        </w:rPr>
        <w:t xml:space="preserve">комитеты башлыгы                                </w:t>
      </w:r>
      <w:r>
        <w:rPr>
          <w:b/>
          <w:sz w:val="28"/>
          <w:szCs w:val="28"/>
        </w:rPr>
        <w:t xml:space="preserve">    </w:t>
      </w:r>
      <w:r w:rsidRPr="00EE52C1">
        <w:rPr>
          <w:b/>
          <w:sz w:val="28"/>
          <w:szCs w:val="28"/>
          <w:lang w:val="tt-RU"/>
        </w:rPr>
        <w:t>Р.И.Гыймадиев</w:t>
      </w:r>
    </w:p>
    <w:p w:rsidR="00315579" w:rsidRPr="00EE52C1" w:rsidRDefault="00315579" w:rsidP="00C56890">
      <w:pPr>
        <w:spacing w:after="200"/>
        <w:jc w:val="both"/>
        <w:rPr>
          <w:sz w:val="26"/>
          <w:szCs w:val="26"/>
          <w:lang w:val="tt-RU" w:eastAsia="en-US"/>
        </w:rPr>
      </w:pPr>
    </w:p>
    <w:p w:rsidR="00315579" w:rsidRPr="0015697A" w:rsidRDefault="00315579" w:rsidP="00C56890">
      <w:pPr>
        <w:autoSpaceDE w:val="0"/>
        <w:autoSpaceDN w:val="0"/>
        <w:adjustRightInd w:val="0"/>
        <w:jc w:val="both"/>
        <w:outlineLvl w:val="1"/>
        <w:rPr>
          <w:sz w:val="28"/>
          <w:szCs w:val="28"/>
          <w:lang w:val="tt-RU"/>
        </w:rPr>
      </w:pPr>
    </w:p>
    <w:p w:rsidR="00315579" w:rsidRPr="0015697A" w:rsidRDefault="00315579" w:rsidP="00C56890">
      <w:pPr>
        <w:pStyle w:val="NoSpacing"/>
        <w:jc w:val="both"/>
        <w:rPr>
          <w:rFonts w:ascii="Times New Roman" w:hAnsi="Times New Roman"/>
          <w:sz w:val="28"/>
          <w:szCs w:val="28"/>
          <w:lang w:val="tt-RU"/>
        </w:rPr>
      </w:pPr>
    </w:p>
    <w:sectPr w:rsidR="00315579" w:rsidRPr="0015697A" w:rsidSect="00BC50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F2E75"/>
    <w:multiLevelType w:val="hybridMultilevel"/>
    <w:tmpl w:val="412EFEEA"/>
    <w:lvl w:ilvl="0" w:tplc="0419000F">
      <w:start w:val="1"/>
      <w:numFmt w:val="decimal"/>
      <w:lvlText w:val="%1."/>
      <w:lvlJc w:val="left"/>
      <w:pPr>
        <w:ind w:left="2487" w:hanging="360"/>
      </w:pPr>
      <w:rPr>
        <w:rFonts w:cs="Times New Roman"/>
      </w:rPr>
    </w:lvl>
    <w:lvl w:ilvl="1" w:tplc="04190019">
      <w:start w:val="1"/>
      <w:numFmt w:val="lowerLetter"/>
      <w:lvlText w:val="%2."/>
      <w:lvlJc w:val="left"/>
      <w:pPr>
        <w:ind w:left="3207" w:hanging="360"/>
      </w:pPr>
      <w:rPr>
        <w:rFonts w:cs="Times New Roman"/>
      </w:rPr>
    </w:lvl>
    <w:lvl w:ilvl="2" w:tplc="0419001B">
      <w:start w:val="1"/>
      <w:numFmt w:val="lowerRoman"/>
      <w:lvlText w:val="%3."/>
      <w:lvlJc w:val="right"/>
      <w:pPr>
        <w:ind w:left="3927" w:hanging="180"/>
      </w:pPr>
      <w:rPr>
        <w:rFonts w:cs="Times New Roman"/>
      </w:rPr>
    </w:lvl>
    <w:lvl w:ilvl="3" w:tplc="0419000F">
      <w:start w:val="1"/>
      <w:numFmt w:val="decimal"/>
      <w:lvlText w:val="%4."/>
      <w:lvlJc w:val="left"/>
      <w:pPr>
        <w:ind w:left="4647" w:hanging="360"/>
      </w:pPr>
      <w:rPr>
        <w:rFonts w:cs="Times New Roman"/>
      </w:rPr>
    </w:lvl>
    <w:lvl w:ilvl="4" w:tplc="04190019">
      <w:start w:val="1"/>
      <w:numFmt w:val="lowerLetter"/>
      <w:lvlText w:val="%5."/>
      <w:lvlJc w:val="left"/>
      <w:pPr>
        <w:ind w:left="5367" w:hanging="360"/>
      </w:pPr>
      <w:rPr>
        <w:rFonts w:cs="Times New Roman"/>
      </w:rPr>
    </w:lvl>
    <w:lvl w:ilvl="5" w:tplc="0419001B">
      <w:start w:val="1"/>
      <w:numFmt w:val="lowerRoman"/>
      <w:lvlText w:val="%6."/>
      <w:lvlJc w:val="right"/>
      <w:pPr>
        <w:ind w:left="6087" w:hanging="180"/>
      </w:pPr>
      <w:rPr>
        <w:rFonts w:cs="Times New Roman"/>
      </w:rPr>
    </w:lvl>
    <w:lvl w:ilvl="6" w:tplc="0419000F">
      <w:start w:val="1"/>
      <w:numFmt w:val="decimal"/>
      <w:lvlText w:val="%7."/>
      <w:lvlJc w:val="left"/>
      <w:pPr>
        <w:ind w:left="6807" w:hanging="360"/>
      </w:pPr>
      <w:rPr>
        <w:rFonts w:cs="Times New Roman"/>
      </w:rPr>
    </w:lvl>
    <w:lvl w:ilvl="7" w:tplc="04190019">
      <w:start w:val="1"/>
      <w:numFmt w:val="lowerLetter"/>
      <w:lvlText w:val="%8."/>
      <w:lvlJc w:val="left"/>
      <w:pPr>
        <w:ind w:left="7527" w:hanging="360"/>
      </w:pPr>
      <w:rPr>
        <w:rFonts w:cs="Times New Roman"/>
      </w:rPr>
    </w:lvl>
    <w:lvl w:ilvl="8" w:tplc="0419001B">
      <w:start w:val="1"/>
      <w:numFmt w:val="lowerRoman"/>
      <w:lvlText w:val="%9."/>
      <w:lvlJc w:val="right"/>
      <w:pPr>
        <w:ind w:left="824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95B"/>
    <w:rsid w:val="0015697A"/>
    <w:rsid w:val="0029095B"/>
    <w:rsid w:val="00315579"/>
    <w:rsid w:val="00317F8A"/>
    <w:rsid w:val="003E4FAE"/>
    <w:rsid w:val="004527BF"/>
    <w:rsid w:val="00533BC6"/>
    <w:rsid w:val="0070333E"/>
    <w:rsid w:val="00A261DB"/>
    <w:rsid w:val="00BC5088"/>
    <w:rsid w:val="00C56890"/>
    <w:rsid w:val="00C82FD2"/>
    <w:rsid w:val="00D84107"/>
    <w:rsid w:val="00EE52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1DB"/>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261DB"/>
    <w:rPr>
      <w:lang w:eastAsia="en-US"/>
    </w:rPr>
  </w:style>
  <w:style w:type="character" w:styleId="Hyperlink">
    <w:name w:val="Hyperlink"/>
    <w:basedOn w:val="DefaultParagraphFont"/>
    <w:uiPriority w:val="99"/>
    <w:semiHidden/>
    <w:rsid w:val="00A261DB"/>
    <w:rPr>
      <w:rFonts w:cs="Times New Roman"/>
      <w:color w:val="0000FF"/>
      <w:u w:val="single"/>
    </w:rPr>
  </w:style>
  <w:style w:type="paragraph" w:styleId="ListParagraph">
    <w:name w:val="List Paragraph"/>
    <w:basedOn w:val="Normal"/>
    <w:uiPriority w:val="99"/>
    <w:qFormat/>
    <w:rsid w:val="00A261DB"/>
    <w:pPr>
      <w:ind w:left="720"/>
      <w:contextualSpacing/>
    </w:pPr>
  </w:style>
</w:styles>
</file>

<file path=word/webSettings.xml><?xml version="1.0" encoding="utf-8"?>
<w:webSettings xmlns:r="http://schemas.openxmlformats.org/officeDocument/2006/relationships" xmlns:w="http://schemas.openxmlformats.org/wordprocessingml/2006/main">
  <w:divs>
    <w:div w:id="740255145">
      <w:marLeft w:val="0"/>
      <w:marRight w:val="0"/>
      <w:marTop w:val="0"/>
      <w:marBottom w:val="0"/>
      <w:divBdr>
        <w:top w:val="none" w:sz="0" w:space="0" w:color="auto"/>
        <w:left w:val="none" w:sz="0" w:space="0" w:color="auto"/>
        <w:bottom w:val="none" w:sz="0" w:space="0" w:color="auto"/>
        <w:right w:val="none" w:sz="0" w:space="0" w:color="auto"/>
      </w:divBdr>
    </w:div>
    <w:div w:id="740255146">
      <w:marLeft w:val="0"/>
      <w:marRight w:val="0"/>
      <w:marTop w:val="0"/>
      <w:marBottom w:val="0"/>
      <w:divBdr>
        <w:top w:val="none" w:sz="0" w:space="0" w:color="auto"/>
        <w:left w:val="none" w:sz="0" w:space="0" w:color="auto"/>
        <w:bottom w:val="none" w:sz="0" w:space="0" w:color="auto"/>
        <w:right w:val="none" w:sz="0" w:space="0" w:color="auto"/>
      </w:divBdr>
    </w:div>
    <w:div w:id="740255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2</Pages>
  <Words>446</Words>
  <Characters>2544</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Рамиля</dc:creator>
  <cp:keywords/>
  <dc:description/>
  <cp:lastModifiedBy>Рифат</cp:lastModifiedBy>
  <cp:revision>5</cp:revision>
  <cp:lastPrinted>2019-06-18T07:23:00Z</cp:lastPrinted>
  <dcterms:created xsi:type="dcterms:W3CDTF">2019-06-18T06:30:00Z</dcterms:created>
  <dcterms:modified xsi:type="dcterms:W3CDTF">2019-06-18T07:23:00Z</dcterms:modified>
</cp:coreProperties>
</file>