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Ind w:w="-72"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7"/>
        <w:gridCol w:w="1134"/>
        <w:gridCol w:w="3969"/>
      </w:tblGrid>
      <w:tr w:rsidR="005708F8" w:rsidRPr="00452527" w:rsidTr="005A67F6">
        <w:trPr>
          <w:trHeight w:val="1981"/>
        </w:trPr>
        <w:tc>
          <w:tcPr>
            <w:tcW w:w="4677" w:type="dxa"/>
            <w:tcBorders>
              <w:top w:val="nil"/>
              <w:left w:val="nil"/>
              <w:bottom w:val="single" w:sz="18" w:space="0" w:color="auto"/>
              <w:right w:val="nil"/>
            </w:tcBorders>
          </w:tcPr>
          <w:p w:rsidR="004B6665" w:rsidRPr="00452527" w:rsidRDefault="006E53A2" w:rsidP="005C5308">
            <w:pPr>
              <w:spacing w:after="0" w:line="240" w:lineRule="auto"/>
              <w:jc w:val="center"/>
              <w:rPr>
                <w:rFonts w:ascii="Times New Roman" w:hAnsi="Times New Roman" w:cs="Times New Roman"/>
                <w:b/>
                <w:sz w:val="24"/>
                <w:szCs w:val="24"/>
              </w:rPr>
            </w:pPr>
            <w:r w:rsidRPr="00452527">
              <w:rPr>
                <w:rFonts w:ascii="Times New Roman" w:hAnsi="Times New Roman" w:cs="Times New Roman"/>
                <w:b/>
                <w:sz w:val="24"/>
                <w:szCs w:val="24"/>
                <w:lang w:val="tt-RU"/>
              </w:rPr>
              <w:t xml:space="preserve">ИСПОЛНИТЕЛЬНЫЙ </w:t>
            </w:r>
          </w:p>
          <w:p w:rsidR="004B6665" w:rsidRPr="00452527" w:rsidRDefault="006E53A2" w:rsidP="005C5308">
            <w:pPr>
              <w:spacing w:after="0" w:line="240" w:lineRule="auto"/>
              <w:jc w:val="center"/>
              <w:rPr>
                <w:rFonts w:ascii="Times New Roman" w:hAnsi="Times New Roman" w:cs="Times New Roman"/>
                <w:b/>
                <w:sz w:val="24"/>
                <w:szCs w:val="24"/>
              </w:rPr>
            </w:pPr>
            <w:r w:rsidRPr="00452527">
              <w:rPr>
                <w:rFonts w:ascii="Times New Roman" w:hAnsi="Times New Roman" w:cs="Times New Roman"/>
                <w:b/>
                <w:sz w:val="24"/>
                <w:szCs w:val="24"/>
                <w:lang w:val="tt-RU"/>
              </w:rPr>
              <w:t>КОМИТЕТ БУРУНДУКОВСКОГО    СЕЛЬСКОГО ПОСЕЛЕНИЯ</w:t>
            </w:r>
          </w:p>
          <w:p w:rsidR="004B6665" w:rsidRPr="00452527" w:rsidRDefault="006E53A2" w:rsidP="005C5308">
            <w:pPr>
              <w:spacing w:after="0" w:line="240" w:lineRule="auto"/>
              <w:jc w:val="center"/>
              <w:rPr>
                <w:rFonts w:ascii="Times New Roman" w:hAnsi="Times New Roman" w:cs="Times New Roman"/>
                <w:b/>
                <w:sz w:val="24"/>
                <w:szCs w:val="24"/>
              </w:rPr>
            </w:pPr>
            <w:r w:rsidRPr="00452527">
              <w:rPr>
                <w:rFonts w:ascii="Times New Roman" w:hAnsi="Times New Roman" w:cs="Times New Roman"/>
                <w:b/>
                <w:sz w:val="24"/>
                <w:szCs w:val="24"/>
                <w:lang w:val="tt-RU"/>
              </w:rPr>
              <w:t>КАЙБИЦКОГО МУНИЦИПАЛЬНОГО РАЙОНА</w:t>
            </w:r>
          </w:p>
          <w:p w:rsidR="004B6665" w:rsidRPr="00452527" w:rsidRDefault="006E53A2" w:rsidP="005C5308">
            <w:pPr>
              <w:spacing w:after="0" w:line="240" w:lineRule="auto"/>
              <w:jc w:val="center"/>
              <w:rPr>
                <w:rFonts w:ascii="Times New Roman" w:hAnsi="Times New Roman" w:cs="Times New Roman"/>
                <w:b/>
                <w:sz w:val="24"/>
                <w:szCs w:val="24"/>
              </w:rPr>
            </w:pPr>
            <w:r w:rsidRPr="00452527">
              <w:rPr>
                <w:rFonts w:ascii="Times New Roman" w:hAnsi="Times New Roman" w:cs="Times New Roman"/>
                <w:b/>
                <w:sz w:val="24"/>
                <w:szCs w:val="24"/>
                <w:lang w:val="tt-RU"/>
              </w:rPr>
              <w:t>РЕСПУБЛИКИ ТАТАРСТАН</w:t>
            </w:r>
          </w:p>
          <w:p w:rsidR="004B6665" w:rsidRPr="00452527" w:rsidRDefault="00452527" w:rsidP="005C5308">
            <w:pPr>
              <w:spacing w:after="0" w:line="240" w:lineRule="auto"/>
              <w:jc w:val="center"/>
              <w:rPr>
                <w:rFonts w:ascii="Times New Roman" w:hAnsi="Times New Roman" w:cs="Times New Roman"/>
                <w:sz w:val="24"/>
                <w:szCs w:val="24"/>
              </w:rPr>
            </w:pPr>
          </w:p>
        </w:tc>
        <w:tc>
          <w:tcPr>
            <w:tcW w:w="1134" w:type="dxa"/>
            <w:tcBorders>
              <w:top w:val="nil"/>
              <w:left w:val="nil"/>
              <w:bottom w:val="single" w:sz="18" w:space="0" w:color="auto"/>
              <w:right w:val="nil"/>
            </w:tcBorders>
            <w:hideMark/>
          </w:tcPr>
          <w:p w:rsidR="004B6665" w:rsidRPr="00452527" w:rsidRDefault="00452527" w:rsidP="005C5308">
            <w:pPr>
              <w:spacing w:after="0"/>
            </w:pPr>
          </w:p>
        </w:tc>
        <w:tc>
          <w:tcPr>
            <w:tcW w:w="3969" w:type="dxa"/>
            <w:tcBorders>
              <w:top w:val="nil"/>
              <w:left w:val="nil"/>
              <w:bottom w:val="single" w:sz="18" w:space="0" w:color="auto"/>
              <w:right w:val="nil"/>
            </w:tcBorders>
          </w:tcPr>
          <w:p w:rsidR="004B6665" w:rsidRPr="00452527" w:rsidRDefault="006E53A2" w:rsidP="005C5308">
            <w:pPr>
              <w:spacing w:after="0" w:line="240" w:lineRule="auto"/>
              <w:rPr>
                <w:rFonts w:ascii="Times New Roman" w:hAnsi="Times New Roman" w:cs="Times New Roman"/>
                <w:b/>
                <w:sz w:val="24"/>
                <w:szCs w:val="24"/>
              </w:rPr>
            </w:pPr>
            <w:r w:rsidRPr="00452527">
              <w:rPr>
                <w:rFonts w:ascii="Times New Roman" w:hAnsi="Times New Roman" w:cs="Times New Roman"/>
                <w:b/>
                <w:sz w:val="24"/>
                <w:szCs w:val="24"/>
                <w:lang w:val="tt-RU"/>
              </w:rPr>
              <w:t>ТАТАРСТАН РЕСПУБЛИКАСЫ</w:t>
            </w:r>
          </w:p>
          <w:p w:rsidR="004B6665" w:rsidRPr="00452527" w:rsidRDefault="006E53A2" w:rsidP="005C5308">
            <w:pPr>
              <w:spacing w:after="0" w:line="240" w:lineRule="auto"/>
              <w:jc w:val="center"/>
              <w:rPr>
                <w:rFonts w:ascii="Times New Roman" w:hAnsi="Times New Roman" w:cs="Times New Roman"/>
                <w:b/>
                <w:sz w:val="24"/>
                <w:szCs w:val="24"/>
                <w:lang w:val="tt-RU"/>
              </w:rPr>
            </w:pPr>
            <w:r w:rsidRPr="00452527">
              <w:rPr>
                <w:rFonts w:ascii="Times New Roman" w:hAnsi="Times New Roman" w:cs="Times New Roman"/>
                <w:b/>
                <w:sz w:val="24"/>
                <w:szCs w:val="24"/>
                <w:lang w:val="tt-RU"/>
              </w:rPr>
              <w:t>КАЙБЫЧ</w:t>
            </w:r>
          </w:p>
          <w:p w:rsidR="004B6665" w:rsidRPr="00452527" w:rsidRDefault="006E53A2" w:rsidP="005C5308">
            <w:pPr>
              <w:spacing w:after="0" w:line="240" w:lineRule="auto"/>
              <w:jc w:val="center"/>
              <w:rPr>
                <w:rFonts w:ascii="Times New Roman" w:hAnsi="Times New Roman" w:cs="Times New Roman"/>
                <w:b/>
                <w:sz w:val="24"/>
                <w:szCs w:val="24"/>
              </w:rPr>
            </w:pPr>
            <w:r w:rsidRPr="00452527">
              <w:rPr>
                <w:rFonts w:ascii="Times New Roman" w:hAnsi="Times New Roman" w:cs="Times New Roman"/>
                <w:b/>
                <w:sz w:val="24"/>
                <w:szCs w:val="24"/>
                <w:lang w:val="tt-RU"/>
              </w:rPr>
              <w:t xml:space="preserve"> МУНИЦИПАЛЬ РАЙОНЫ</w:t>
            </w:r>
          </w:p>
          <w:p w:rsidR="004B6665" w:rsidRPr="00452527" w:rsidRDefault="006E53A2" w:rsidP="005C5308">
            <w:pPr>
              <w:spacing w:after="0" w:line="240" w:lineRule="auto"/>
              <w:jc w:val="center"/>
              <w:rPr>
                <w:rFonts w:ascii="Times New Roman" w:hAnsi="Times New Roman" w:cs="Times New Roman"/>
                <w:b/>
                <w:sz w:val="24"/>
                <w:szCs w:val="24"/>
              </w:rPr>
            </w:pPr>
            <w:r w:rsidRPr="00452527">
              <w:rPr>
                <w:rFonts w:ascii="Times New Roman" w:hAnsi="Times New Roman" w:cs="Times New Roman"/>
                <w:b/>
                <w:sz w:val="24"/>
                <w:szCs w:val="24"/>
                <w:lang w:val="tt-RU"/>
              </w:rPr>
              <w:t>БОРЫНДЫК АВЫЛ ЖИРЛЕГЕ БАШКАРМА КОМИТЕТЫ</w:t>
            </w:r>
          </w:p>
          <w:p w:rsidR="004B6665" w:rsidRPr="00452527" w:rsidRDefault="00452527" w:rsidP="005C5308">
            <w:pPr>
              <w:spacing w:after="0" w:line="240" w:lineRule="auto"/>
              <w:jc w:val="center"/>
              <w:rPr>
                <w:rFonts w:ascii="Times New Roman" w:hAnsi="Times New Roman" w:cs="Times New Roman"/>
                <w:b/>
                <w:sz w:val="24"/>
                <w:szCs w:val="24"/>
              </w:rPr>
            </w:pPr>
          </w:p>
        </w:tc>
      </w:tr>
    </w:tbl>
    <w:p w:rsidR="00452527" w:rsidRDefault="00452527" w:rsidP="00452527">
      <w:pPr>
        <w:rPr>
          <w:rFonts w:ascii="Times New Roman" w:hAnsi="Times New Roman" w:cs="Times New Roman"/>
          <w:b/>
          <w:noProof/>
          <w:sz w:val="24"/>
          <w:szCs w:val="24"/>
        </w:rPr>
      </w:pPr>
    </w:p>
    <w:p w:rsidR="006E53A2" w:rsidRDefault="00452527" w:rsidP="00452527">
      <w:pPr>
        <w:rPr>
          <w:rFonts w:ascii="Times New Roman" w:hAnsi="Times New Roman" w:cs="Times New Roman"/>
          <w:b/>
          <w:noProof/>
          <w:sz w:val="28"/>
          <w:szCs w:val="28"/>
          <w:lang w:val="tt-RU"/>
        </w:rPr>
      </w:pPr>
      <w:r>
        <w:rPr>
          <w:rFonts w:ascii="Times New Roman" w:hAnsi="Times New Roman" w:cs="Times New Roman"/>
          <w:b/>
          <w:noProof/>
          <w:sz w:val="24"/>
          <w:szCs w:val="24"/>
        </w:rPr>
        <w:t xml:space="preserve">            </w:t>
      </w:r>
      <w:r w:rsidR="006E53A2">
        <w:rPr>
          <w:rFonts w:ascii="Times New Roman" w:hAnsi="Times New Roman" w:cs="Times New Roman"/>
          <w:b/>
          <w:noProof/>
          <w:sz w:val="24"/>
          <w:szCs w:val="24"/>
          <w:lang w:val="tt-RU"/>
        </w:rPr>
        <w:t xml:space="preserve">ПОСТАНОВЛЕНИЕ                                                                               </w:t>
      </w:r>
      <w:r>
        <w:rPr>
          <w:rFonts w:ascii="Times New Roman" w:hAnsi="Times New Roman" w:cs="Times New Roman"/>
          <w:b/>
          <w:noProof/>
          <w:sz w:val="24"/>
          <w:szCs w:val="24"/>
          <w:lang w:val="tt-RU"/>
        </w:rPr>
        <w:t xml:space="preserve">   </w:t>
      </w:r>
      <w:r w:rsidR="006E53A2">
        <w:rPr>
          <w:rFonts w:ascii="Times New Roman" w:hAnsi="Times New Roman" w:cs="Times New Roman"/>
          <w:b/>
          <w:noProof/>
          <w:sz w:val="24"/>
          <w:szCs w:val="24"/>
          <w:lang w:val="tt-RU"/>
        </w:rPr>
        <w:t xml:space="preserve"> КАРАР</w:t>
      </w:r>
    </w:p>
    <w:p w:rsidR="004B6665" w:rsidRPr="006E53A2" w:rsidRDefault="00452527" w:rsidP="006E53A2">
      <w:pPr>
        <w:rPr>
          <w:rFonts w:ascii="Times New Roman" w:hAnsi="Times New Roman" w:cs="Times New Roman"/>
          <w:b/>
          <w:noProof/>
          <w:sz w:val="28"/>
          <w:szCs w:val="28"/>
          <w:lang w:val="tt-RU"/>
        </w:rPr>
      </w:pPr>
      <w:r>
        <w:rPr>
          <w:rFonts w:ascii="Times New Roman" w:hAnsi="Times New Roman" w:cs="Times New Roman"/>
          <w:sz w:val="28"/>
          <w:szCs w:val="28"/>
          <w:lang w:val="tt-RU"/>
        </w:rPr>
        <w:t xml:space="preserve">          24 гыйнвар 2020 ел                </w:t>
      </w:r>
      <w:r w:rsidR="006E53A2">
        <w:rPr>
          <w:rFonts w:ascii="Times New Roman" w:hAnsi="Times New Roman" w:cs="Times New Roman"/>
          <w:sz w:val="28"/>
          <w:szCs w:val="28"/>
          <w:lang w:val="tt-RU"/>
        </w:rPr>
        <w:t xml:space="preserve">Борындык авылы                    </w:t>
      </w:r>
      <w:r>
        <w:rPr>
          <w:rFonts w:ascii="Times New Roman" w:hAnsi="Times New Roman" w:cs="Times New Roman"/>
          <w:sz w:val="28"/>
          <w:szCs w:val="28"/>
          <w:lang w:val="tt-RU"/>
        </w:rPr>
        <w:t xml:space="preserve">       </w:t>
      </w:r>
      <w:r w:rsidR="006E53A2">
        <w:rPr>
          <w:rFonts w:ascii="Times New Roman" w:hAnsi="Times New Roman" w:cs="Times New Roman"/>
          <w:sz w:val="28"/>
          <w:szCs w:val="28"/>
          <w:lang w:val="tt-RU"/>
        </w:rPr>
        <w:t xml:space="preserve">  </w:t>
      </w:r>
      <w:r>
        <w:rPr>
          <w:rFonts w:ascii="Times New Roman" w:hAnsi="Times New Roman" w:cs="Times New Roman"/>
          <w:sz w:val="28"/>
          <w:szCs w:val="28"/>
          <w:lang w:val="tt-RU"/>
        </w:rPr>
        <w:t>№ 2</w:t>
      </w:r>
    </w:p>
    <w:p w:rsidR="00C86316" w:rsidRDefault="00452527" w:rsidP="00972CB4">
      <w:pPr>
        <w:spacing w:after="0" w:line="240" w:lineRule="auto"/>
        <w:ind w:right="4252"/>
        <w:jc w:val="both"/>
        <w:rPr>
          <w:rFonts w:ascii="Times New Roman" w:eastAsia="Calibri" w:hAnsi="Times New Roman" w:cs="Times New Roman"/>
          <w:sz w:val="28"/>
          <w:szCs w:val="28"/>
          <w:lang w:eastAsia="en-US"/>
        </w:rPr>
      </w:pPr>
    </w:p>
    <w:p w:rsidR="00BD13B4" w:rsidRDefault="00452527" w:rsidP="00972CB4">
      <w:pPr>
        <w:spacing w:after="0" w:line="240" w:lineRule="auto"/>
        <w:ind w:right="4252"/>
        <w:jc w:val="both"/>
        <w:rPr>
          <w:rFonts w:ascii="Times New Roman" w:eastAsia="Calibri" w:hAnsi="Times New Roman" w:cs="Times New Roman"/>
          <w:sz w:val="28"/>
          <w:szCs w:val="28"/>
          <w:lang w:eastAsia="en-US"/>
        </w:rPr>
      </w:pPr>
    </w:p>
    <w:p w:rsidR="00972CB4" w:rsidRPr="00972CB4" w:rsidRDefault="006E53A2" w:rsidP="00972CB4">
      <w:pPr>
        <w:spacing w:after="0" w:line="240" w:lineRule="auto"/>
        <w:ind w:right="4252"/>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tt-RU" w:eastAsia="en-US"/>
        </w:rPr>
        <w:t>Татарстан Республикасы Кайбыч муниципаль районы Борындык авыл җирлегенең 2019-2029 елларга транспорт инфраструктурасын комплекслы үстерү программасына үзгәрешләр кертү турында</w:t>
      </w:r>
    </w:p>
    <w:p w:rsidR="008979D8" w:rsidRPr="00972CB4" w:rsidRDefault="00452527" w:rsidP="00972CB4">
      <w:pPr>
        <w:autoSpaceDE w:val="0"/>
        <w:autoSpaceDN w:val="0"/>
        <w:adjustRightInd w:val="0"/>
        <w:spacing w:after="0" w:line="240" w:lineRule="auto"/>
        <w:jc w:val="both"/>
        <w:rPr>
          <w:rFonts w:ascii="Times New Roman" w:eastAsia="Times New Roman" w:hAnsi="Times New Roman" w:cs="Times New Roman"/>
          <w:b/>
          <w:sz w:val="28"/>
          <w:szCs w:val="28"/>
        </w:rPr>
      </w:pPr>
    </w:p>
    <w:p w:rsidR="00972CB4" w:rsidRDefault="00452527" w:rsidP="004B6665">
      <w:pPr>
        <w:autoSpaceDE w:val="0"/>
        <w:autoSpaceDN w:val="0"/>
        <w:adjustRightInd w:val="0"/>
        <w:spacing w:after="0" w:line="240" w:lineRule="auto"/>
        <w:jc w:val="center"/>
        <w:rPr>
          <w:rFonts w:ascii="Times New Roman" w:eastAsia="Times New Roman" w:hAnsi="Times New Roman" w:cs="Times New Roman"/>
          <w:b/>
          <w:sz w:val="28"/>
          <w:szCs w:val="28"/>
        </w:rPr>
      </w:pPr>
    </w:p>
    <w:p w:rsidR="00972CB4" w:rsidRDefault="006E53A2" w:rsidP="00972CB4">
      <w:pPr>
        <w:spacing w:after="0" w:line="240" w:lineRule="auto"/>
        <w:ind w:firstLine="709"/>
        <w:jc w:val="both"/>
        <w:rPr>
          <w:rFonts w:ascii="Times New Roman" w:eastAsia="Calibri" w:hAnsi="Times New Roman" w:cs="Times New Roman"/>
          <w:sz w:val="28"/>
          <w:szCs w:val="28"/>
          <w:lang w:eastAsia="en-US"/>
        </w:rPr>
      </w:pPr>
      <w:r w:rsidRPr="00972CB4">
        <w:rPr>
          <w:rFonts w:ascii="Times New Roman" w:eastAsia="Calibri" w:hAnsi="Times New Roman" w:cs="Times New Roman"/>
          <w:sz w:val="28"/>
          <w:szCs w:val="28"/>
          <w:lang w:val="tt-RU" w:eastAsia="en-US"/>
        </w:rPr>
        <w:t>Россия Федерациясе Хөкүмәтенең «Җирлекләрнең, шәһәр округларының транспорт инфраструктурасын комплекслы үстерү программаларына таләпләрне раслау турында» 2015 елның 25 декабрендәге 1440 номерлы карары нигезендә Татарстан Республикасы Кайбыч муниципаль районының Борындык авыл җирлегендә транспорт инфраструктурасын үстерүне тәэмин итү, аның иминлеге дәрәҗәсен күтәрү максатыннан, Татарстан Республикасы Кайбыч муниципаль районының Борындык авыл җирлеге башкарма комитеты КАРАР БИРӘ:</w:t>
      </w:r>
    </w:p>
    <w:p w:rsidR="00972CB4" w:rsidRPr="00972CB4" w:rsidRDefault="00452527" w:rsidP="00972CB4">
      <w:pPr>
        <w:spacing w:after="0" w:line="240" w:lineRule="auto"/>
        <w:ind w:firstLine="709"/>
        <w:jc w:val="both"/>
        <w:rPr>
          <w:rFonts w:ascii="Times New Roman" w:eastAsia="Calibri" w:hAnsi="Times New Roman" w:cs="Times New Roman"/>
          <w:sz w:val="28"/>
          <w:szCs w:val="28"/>
          <w:lang w:eastAsia="en-US"/>
        </w:rPr>
      </w:pPr>
    </w:p>
    <w:p w:rsidR="00972CB4" w:rsidRDefault="006E53A2" w:rsidP="00CF2A60">
      <w:pPr>
        <w:pStyle w:val="a5"/>
        <w:numPr>
          <w:ilvl w:val="0"/>
          <w:numId w:val="1"/>
        </w:numPr>
        <w:spacing w:after="0" w:line="240" w:lineRule="auto"/>
        <w:ind w:left="0"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tt-RU" w:eastAsia="en-US"/>
        </w:rPr>
        <w:t>2019-2029 елларга Татарстан Республикасы Кайбыч муниципаль районы Борындык авыл җирлегенең транспорт инфраструктурасын комплекслы үстерү программасына  Татарстан Республикасы Кайбыч муниципаль районы Борындык авыл җирлеге Башкарма комитетының  2009 елның 7 октябрендәге 11 номерлы карары белән расланган «</w:t>
      </w:r>
      <w:r w:rsidR="00452527">
        <w:rPr>
          <w:rFonts w:ascii="Times New Roman" w:eastAsia="Calibri" w:hAnsi="Times New Roman" w:cs="Times New Roman"/>
          <w:sz w:val="28"/>
          <w:szCs w:val="28"/>
          <w:lang w:val="tt-RU" w:eastAsia="en-US"/>
        </w:rPr>
        <w:t xml:space="preserve"> </w:t>
      </w:r>
      <w:bookmarkStart w:id="0" w:name="_GoBack"/>
      <w:bookmarkEnd w:id="0"/>
      <w:r>
        <w:rPr>
          <w:rFonts w:ascii="Times New Roman" w:eastAsia="Calibri" w:hAnsi="Times New Roman" w:cs="Times New Roman"/>
          <w:sz w:val="28"/>
          <w:szCs w:val="28"/>
          <w:lang w:val="tt-RU" w:eastAsia="en-US"/>
        </w:rPr>
        <w:t>2019-2029 елларга Татарстан Республикасы Кайбыч муниципаль районы Борындык авыл җирлегенең транспорт инфраструктурасын комплекслы үстерү программасына үзгәрешләр кертү хакында»   карарына түбәндәге үзгәрешләрне кертергә:</w:t>
      </w:r>
    </w:p>
    <w:p w:rsidR="00BD13B4" w:rsidRDefault="00452527" w:rsidP="00BD13B4">
      <w:pPr>
        <w:pStyle w:val="a5"/>
        <w:spacing w:after="0" w:line="240" w:lineRule="auto"/>
        <w:ind w:left="567"/>
        <w:jc w:val="both"/>
        <w:rPr>
          <w:rFonts w:ascii="Times New Roman" w:eastAsia="Calibri" w:hAnsi="Times New Roman" w:cs="Times New Roman"/>
          <w:sz w:val="28"/>
          <w:szCs w:val="28"/>
          <w:lang w:eastAsia="en-US"/>
        </w:rPr>
      </w:pPr>
    </w:p>
    <w:p w:rsidR="00CF2A60" w:rsidRPr="00845B4B" w:rsidRDefault="006E53A2" w:rsidP="00CF2A60">
      <w:pPr>
        <w:pStyle w:val="a5"/>
        <w:autoSpaceDE w:val="0"/>
        <w:autoSpaceDN w:val="0"/>
        <w:adjustRightInd w:val="0"/>
        <w:spacing w:after="0" w:line="240" w:lineRule="auto"/>
        <w:ind w:left="0" w:firstLine="567"/>
        <w:jc w:val="both"/>
        <w:rPr>
          <w:rFonts w:ascii="Times New Roman" w:hAnsi="Times New Roman" w:cs="Times New Roman"/>
          <w:sz w:val="28"/>
          <w:szCs w:val="28"/>
        </w:rPr>
      </w:pPr>
      <w:r w:rsidRPr="00845B4B">
        <w:rPr>
          <w:rFonts w:ascii="Times New Roman" w:hAnsi="Times New Roman" w:cs="Times New Roman"/>
          <w:sz w:val="28"/>
          <w:szCs w:val="28"/>
          <w:lang w:val="tt-RU"/>
        </w:rPr>
        <w:t>программа паспортында 8 нче юлны түбәндәге редакциядә бәян итәргә:</w:t>
      </w:r>
      <w:hyperlink r:id="rId7" w:history="1"/>
    </w:p>
    <w:p w:rsidR="00CF2A60" w:rsidRDefault="00452527" w:rsidP="00CF2A60">
      <w:pPr>
        <w:pStyle w:val="a5"/>
        <w:spacing w:after="0" w:line="240" w:lineRule="auto"/>
        <w:ind w:left="0" w:firstLine="567"/>
        <w:jc w:val="both"/>
        <w:rPr>
          <w:rFonts w:ascii="Times New Roman" w:eastAsia="Calibri" w:hAnsi="Times New Roman" w:cs="Times New Roman"/>
          <w:sz w:val="28"/>
          <w:szCs w:val="28"/>
          <w:lang w:eastAsia="en-US"/>
        </w:rPr>
      </w:pPr>
    </w:p>
    <w:tbl>
      <w:tblPr>
        <w:tblStyle w:val="a4"/>
        <w:tblW w:w="0" w:type="auto"/>
        <w:tblLook w:val="04A0" w:firstRow="1" w:lastRow="0" w:firstColumn="1" w:lastColumn="0" w:noHBand="0" w:noVBand="1"/>
      </w:tblPr>
      <w:tblGrid>
        <w:gridCol w:w="534"/>
        <w:gridCol w:w="4330"/>
        <w:gridCol w:w="4764"/>
      </w:tblGrid>
      <w:tr w:rsidR="005708F8" w:rsidTr="00845B4B">
        <w:trPr>
          <w:trHeight w:val="1485"/>
        </w:trPr>
        <w:tc>
          <w:tcPr>
            <w:tcW w:w="534" w:type="dxa"/>
            <w:vMerge w:val="restart"/>
          </w:tcPr>
          <w:p w:rsidR="00845B4B" w:rsidRDefault="00452527" w:rsidP="00845B4B">
            <w:pPr>
              <w:ind w:firstLine="567"/>
              <w:rPr>
                <w:rFonts w:ascii="Times New Roman" w:hAnsi="Times New Roman" w:cs="Times New Roman"/>
                <w:sz w:val="24"/>
                <w:szCs w:val="24"/>
              </w:rPr>
            </w:pPr>
          </w:p>
          <w:p w:rsidR="00845B4B" w:rsidRPr="00845B4B" w:rsidRDefault="00452527" w:rsidP="00845B4B">
            <w:pPr>
              <w:rPr>
                <w:rFonts w:ascii="Times New Roman" w:hAnsi="Times New Roman" w:cs="Times New Roman"/>
                <w:sz w:val="24"/>
                <w:szCs w:val="24"/>
              </w:rPr>
            </w:pPr>
          </w:p>
          <w:p w:rsidR="00845B4B" w:rsidRDefault="00452527" w:rsidP="00845B4B">
            <w:pPr>
              <w:rPr>
                <w:rFonts w:ascii="Times New Roman" w:hAnsi="Times New Roman" w:cs="Times New Roman"/>
                <w:sz w:val="24"/>
                <w:szCs w:val="24"/>
              </w:rPr>
            </w:pPr>
          </w:p>
          <w:p w:rsidR="00845B4B" w:rsidRDefault="00452527" w:rsidP="00845B4B">
            <w:pPr>
              <w:rPr>
                <w:rFonts w:ascii="Times New Roman" w:hAnsi="Times New Roman" w:cs="Times New Roman"/>
                <w:sz w:val="24"/>
                <w:szCs w:val="24"/>
              </w:rPr>
            </w:pPr>
          </w:p>
          <w:p w:rsidR="00845B4B" w:rsidRDefault="006E53A2" w:rsidP="00845B4B">
            <w:pPr>
              <w:rPr>
                <w:rFonts w:ascii="Times New Roman" w:hAnsi="Times New Roman" w:cs="Times New Roman"/>
                <w:sz w:val="24"/>
                <w:szCs w:val="24"/>
              </w:rPr>
            </w:pPr>
            <w:r>
              <w:rPr>
                <w:rFonts w:ascii="Times New Roman" w:hAnsi="Times New Roman" w:cs="Times New Roman"/>
                <w:sz w:val="24"/>
                <w:szCs w:val="24"/>
                <w:lang w:val="tt-RU"/>
              </w:rPr>
              <w:t>8</w:t>
            </w:r>
          </w:p>
          <w:p w:rsidR="00845B4B" w:rsidRPr="00845B4B" w:rsidRDefault="00452527" w:rsidP="00845B4B">
            <w:pPr>
              <w:rPr>
                <w:rFonts w:ascii="Times New Roman" w:hAnsi="Times New Roman" w:cs="Times New Roman"/>
                <w:sz w:val="24"/>
                <w:szCs w:val="24"/>
              </w:rPr>
            </w:pPr>
          </w:p>
        </w:tc>
        <w:tc>
          <w:tcPr>
            <w:tcW w:w="4330" w:type="dxa"/>
            <w:vMerge w:val="restart"/>
          </w:tcPr>
          <w:p w:rsidR="00845B4B" w:rsidRDefault="00452527" w:rsidP="00845B4B">
            <w:pPr>
              <w:ind w:firstLine="40"/>
              <w:jc w:val="center"/>
              <w:rPr>
                <w:rFonts w:ascii="Times New Roman" w:hAnsi="Times New Roman" w:cs="Times New Roman"/>
                <w:sz w:val="24"/>
                <w:szCs w:val="24"/>
              </w:rPr>
            </w:pPr>
          </w:p>
          <w:p w:rsidR="00845B4B" w:rsidRDefault="00452527" w:rsidP="00845B4B">
            <w:pPr>
              <w:ind w:firstLine="40"/>
              <w:jc w:val="center"/>
              <w:rPr>
                <w:rFonts w:ascii="Times New Roman" w:hAnsi="Times New Roman" w:cs="Times New Roman"/>
                <w:sz w:val="24"/>
                <w:szCs w:val="24"/>
              </w:rPr>
            </w:pPr>
          </w:p>
          <w:p w:rsidR="00845B4B" w:rsidRDefault="00452527" w:rsidP="00845B4B">
            <w:pPr>
              <w:ind w:firstLine="40"/>
              <w:jc w:val="center"/>
              <w:rPr>
                <w:rFonts w:ascii="Times New Roman" w:hAnsi="Times New Roman" w:cs="Times New Roman"/>
                <w:sz w:val="24"/>
                <w:szCs w:val="24"/>
              </w:rPr>
            </w:pPr>
          </w:p>
          <w:p w:rsidR="00845B4B" w:rsidRDefault="00452527" w:rsidP="00845B4B">
            <w:pPr>
              <w:ind w:firstLine="40"/>
              <w:jc w:val="center"/>
              <w:rPr>
                <w:rFonts w:ascii="Times New Roman" w:hAnsi="Times New Roman" w:cs="Times New Roman"/>
                <w:sz w:val="24"/>
                <w:szCs w:val="24"/>
              </w:rPr>
            </w:pPr>
          </w:p>
          <w:p w:rsidR="00845B4B" w:rsidRPr="00845B4B" w:rsidRDefault="006E53A2" w:rsidP="00845B4B">
            <w:pPr>
              <w:ind w:firstLine="40"/>
              <w:jc w:val="center"/>
              <w:rPr>
                <w:rFonts w:ascii="Times New Roman" w:hAnsi="Times New Roman" w:cs="Times New Roman"/>
                <w:sz w:val="24"/>
                <w:szCs w:val="24"/>
              </w:rPr>
            </w:pPr>
            <w:r w:rsidRPr="00845B4B">
              <w:rPr>
                <w:rFonts w:ascii="Times New Roman" w:hAnsi="Times New Roman" w:cs="Times New Roman"/>
                <w:sz w:val="24"/>
                <w:szCs w:val="24"/>
                <w:lang w:val="tt-RU"/>
              </w:rPr>
              <w:t>Финанслау чыганаклары</w:t>
            </w:r>
          </w:p>
        </w:tc>
        <w:tc>
          <w:tcPr>
            <w:tcW w:w="4764" w:type="dxa"/>
          </w:tcPr>
          <w:p w:rsidR="00845B4B" w:rsidRPr="00845B4B" w:rsidRDefault="006E53A2" w:rsidP="00845B4B">
            <w:pPr>
              <w:autoSpaceDE w:val="0"/>
              <w:autoSpaceDN w:val="0"/>
              <w:adjustRightInd w:val="0"/>
              <w:rPr>
                <w:rFonts w:ascii="Times New Roman" w:hAnsi="Times New Roman" w:cs="Times New Roman"/>
                <w:sz w:val="24"/>
                <w:szCs w:val="24"/>
              </w:rPr>
            </w:pPr>
            <w:r w:rsidRPr="00845B4B">
              <w:rPr>
                <w:rFonts w:ascii="Times New Roman" w:hAnsi="Times New Roman" w:cs="Times New Roman"/>
                <w:sz w:val="24"/>
                <w:szCs w:val="24"/>
                <w:lang w:val="tt-RU"/>
              </w:rPr>
              <w:t>Программа буенча финанслауның гомуми күләме муниципаль берәмлек бюджеты акчаларыннан 4 306,5 млн сум тәшкил итә.</w:t>
            </w:r>
          </w:p>
          <w:p w:rsidR="00845B4B" w:rsidRPr="00845B4B" w:rsidRDefault="00452527" w:rsidP="00845B4B">
            <w:pPr>
              <w:ind w:firstLine="567"/>
              <w:jc w:val="center"/>
              <w:rPr>
                <w:rFonts w:ascii="Times New Roman" w:hAnsi="Times New Roman" w:cs="Times New Roman"/>
                <w:sz w:val="24"/>
                <w:szCs w:val="24"/>
              </w:rPr>
            </w:pPr>
          </w:p>
        </w:tc>
      </w:tr>
      <w:tr w:rsidR="005708F8" w:rsidTr="00845B4B">
        <w:trPr>
          <w:trHeight w:val="1291"/>
        </w:trPr>
        <w:tc>
          <w:tcPr>
            <w:tcW w:w="534" w:type="dxa"/>
            <w:vMerge/>
          </w:tcPr>
          <w:p w:rsidR="00845B4B" w:rsidRPr="00845B4B" w:rsidRDefault="00452527" w:rsidP="00845B4B">
            <w:pPr>
              <w:ind w:firstLine="567"/>
              <w:jc w:val="center"/>
              <w:rPr>
                <w:rFonts w:ascii="Times New Roman" w:hAnsi="Times New Roman" w:cs="Times New Roman"/>
                <w:sz w:val="24"/>
                <w:szCs w:val="24"/>
              </w:rPr>
            </w:pPr>
          </w:p>
        </w:tc>
        <w:tc>
          <w:tcPr>
            <w:tcW w:w="4330" w:type="dxa"/>
            <w:vMerge/>
          </w:tcPr>
          <w:p w:rsidR="00845B4B" w:rsidRPr="00845B4B" w:rsidRDefault="00452527" w:rsidP="00845B4B">
            <w:pPr>
              <w:ind w:firstLine="40"/>
              <w:jc w:val="center"/>
              <w:rPr>
                <w:rFonts w:ascii="Times New Roman" w:hAnsi="Times New Roman" w:cs="Times New Roman"/>
                <w:sz w:val="24"/>
                <w:szCs w:val="24"/>
              </w:rPr>
            </w:pPr>
          </w:p>
        </w:tc>
        <w:tc>
          <w:tcPr>
            <w:tcW w:w="4764" w:type="dxa"/>
          </w:tcPr>
          <w:p w:rsidR="00845B4B" w:rsidRPr="00845B4B" w:rsidRDefault="006E53A2" w:rsidP="00845B4B">
            <w:pPr>
              <w:autoSpaceDE w:val="0"/>
              <w:autoSpaceDN w:val="0"/>
              <w:adjustRightInd w:val="0"/>
              <w:jc w:val="both"/>
              <w:rPr>
                <w:rFonts w:ascii="Times New Roman" w:hAnsi="Times New Roman" w:cs="Times New Roman"/>
                <w:sz w:val="24"/>
                <w:szCs w:val="24"/>
              </w:rPr>
            </w:pPr>
            <w:r w:rsidRPr="00845B4B">
              <w:rPr>
                <w:rFonts w:ascii="Times New Roman" w:hAnsi="Times New Roman" w:cs="Times New Roman"/>
                <w:sz w:val="24"/>
                <w:szCs w:val="24"/>
                <w:lang w:val="tt-RU"/>
              </w:rPr>
              <w:t>Искәрмә: Финанслау күләме фаразланган характерда һәм җирле бюджет мөмкинлекләрен исәпкә алып, ел саен төзәтмәләр кертергә тиеш</w:t>
            </w:r>
          </w:p>
          <w:p w:rsidR="00845B4B" w:rsidRPr="00845B4B" w:rsidRDefault="00452527" w:rsidP="00845B4B">
            <w:pPr>
              <w:ind w:firstLine="567"/>
              <w:jc w:val="center"/>
              <w:rPr>
                <w:rFonts w:ascii="Times New Roman" w:hAnsi="Times New Roman" w:cs="Times New Roman"/>
                <w:sz w:val="24"/>
                <w:szCs w:val="24"/>
              </w:rPr>
            </w:pPr>
          </w:p>
        </w:tc>
      </w:tr>
    </w:tbl>
    <w:p w:rsidR="00845B4B" w:rsidRPr="00845B4B" w:rsidRDefault="006E53A2" w:rsidP="00845B4B">
      <w:pPr>
        <w:autoSpaceDE w:val="0"/>
        <w:autoSpaceDN w:val="0"/>
        <w:adjustRightInd w:val="0"/>
        <w:spacing w:after="0" w:line="240" w:lineRule="auto"/>
        <w:ind w:firstLine="540"/>
        <w:jc w:val="both"/>
        <w:rPr>
          <w:rFonts w:ascii="Times New Roman" w:hAnsi="Times New Roman" w:cs="Times New Roman"/>
          <w:sz w:val="28"/>
          <w:szCs w:val="28"/>
        </w:rPr>
      </w:pPr>
      <w:r w:rsidRPr="00845B4B">
        <w:rPr>
          <w:rFonts w:ascii="Times New Roman" w:hAnsi="Times New Roman" w:cs="Times New Roman"/>
          <w:sz w:val="28"/>
          <w:szCs w:val="28"/>
          <w:lang w:val="tt-RU"/>
        </w:rPr>
        <w:lastRenderedPageBreak/>
        <w:t>муниципаль программага 2 нче кушымтаны түбәндәге редакциядә бәян итәргә:</w:t>
      </w:r>
      <w:hyperlink r:id="rId8" w:history="1"/>
    </w:p>
    <w:p w:rsidR="0064748F" w:rsidRDefault="00452527" w:rsidP="00972CB4">
      <w:pPr>
        <w:spacing w:after="0" w:line="240" w:lineRule="auto"/>
        <w:ind w:firstLine="709"/>
        <w:jc w:val="center"/>
        <w:rPr>
          <w:rFonts w:ascii="Times New Roman" w:eastAsia="Calibri" w:hAnsi="Times New Roman" w:cs="Times New Roman"/>
          <w:sz w:val="28"/>
          <w:szCs w:val="28"/>
          <w:lang w:eastAsia="en-US"/>
        </w:rPr>
      </w:pPr>
    </w:p>
    <w:p w:rsidR="00972CB4" w:rsidRPr="00972CB4" w:rsidRDefault="006E53A2" w:rsidP="00972CB4">
      <w:pPr>
        <w:spacing w:after="0" w:line="240" w:lineRule="auto"/>
        <w:ind w:firstLine="709"/>
        <w:jc w:val="center"/>
        <w:rPr>
          <w:rFonts w:ascii="Times New Roman" w:eastAsia="Calibri" w:hAnsi="Times New Roman" w:cs="Times New Roman"/>
          <w:sz w:val="28"/>
          <w:szCs w:val="28"/>
          <w:lang w:eastAsia="en-US"/>
        </w:rPr>
      </w:pPr>
      <w:r w:rsidRPr="00972CB4">
        <w:rPr>
          <w:rFonts w:ascii="Times New Roman" w:eastAsia="Calibri" w:hAnsi="Times New Roman" w:cs="Times New Roman"/>
          <w:sz w:val="28"/>
          <w:szCs w:val="28"/>
          <w:lang w:val="tt-RU" w:eastAsia="en-US"/>
        </w:rPr>
        <w:t>ПРОГРАММА ЧАРАЛАРЫ</w:t>
      </w:r>
    </w:p>
    <w:p w:rsidR="00972CB4" w:rsidRPr="00972CB4" w:rsidRDefault="006E53A2" w:rsidP="00972CB4">
      <w:pPr>
        <w:spacing w:after="0" w:line="240" w:lineRule="auto"/>
        <w:ind w:firstLine="709"/>
        <w:jc w:val="right"/>
        <w:rPr>
          <w:rFonts w:ascii="Times New Roman" w:eastAsia="Calibri" w:hAnsi="Times New Roman" w:cs="Times New Roman"/>
          <w:sz w:val="28"/>
          <w:szCs w:val="28"/>
          <w:lang w:eastAsia="en-US"/>
        </w:rPr>
      </w:pPr>
      <w:r w:rsidRPr="00972CB4">
        <w:rPr>
          <w:rFonts w:ascii="Times New Roman" w:eastAsia="Calibri" w:hAnsi="Times New Roman" w:cs="Times New Roman"/>
          <w:sz w:val="28"/>
          <w:szCs w:val="28"/>
          <w:lang w:val="tt-RU" w:eastAsia="en-US"/>
        </w:rPr>
        <w:t xml:space="preserve">2 нче таблица </w:t>
      </w:r>
    </w:p>
    <w:p w:rsidR="00972CB4" w:rsidRPr="00972CB4" w:rsidRDefault="00452527" w:rsidP="00972CB4">
      <w:pPr>
        <w:spacing w:after="0" w:line="240" w:lineRule="auto"/>
        <w:ind w:firstLine="709"/>
        <w:jc w:val="center"/>
        <w:rPr>
          <w:rFonts w:ascii="Times New Roman" w:eastAsia="Calibri" w:hAnsi="Times New Roman" w:cs="Times New Roman"/>
          <w:sz w:val="28"/>
          <w:szCs w:val="28"/>
          <w:lang w:eastAsia="en-US"/>
        </w:rPr>
      </w:pPr>
    </w:p>
    <w:tbl>
      <w:tblPr>
        <w:tblStyle w:val="a4"/>
        <w:tblW w:w="9889" w:type="dxa"/>
        <w:tblLayout w:type="fixed"/>
        <w:tblLook w:val="04A0" w:firstRow="1" w:lastRow="0" w:firstColumn="1" w:lastColumn="0" w:noHBand="0" w:noVBand="1"/>
      </w:tblPr>
      <w:tblGrid>
        <w:gridCol w:w="3510"/>
        <w:gridCol w:w="1985"/>
        <w:gridCol w:w="2410"/>
        <w:gridCol w:w="1984"/>
      </w:tblGrid>
      <w:tr w:rsidR="005708F8" w:rsidTr="00DC02C4">
        <w:trPr>
          <w:trHeight w:val="1114"/>
        </w:trPr>
        <w:tc>
          <w:tcPr>
            <w:tcW w:w="3510" w:type="dxa"/>
            <w:vAlign w:val="center"/>
          </w:tcPr>
          <w:p w:rsidR="00B975A6" w:rsidRPr="009A6BCB" w:rsidRDefault="006E53A2" w:rsidP="00972CB4">
            <w:pPr>
              <w:jc w:val="center"/>
              <w:rPr>
                <w:rFonts w:ascii="Times New Roman" w:hAnsi="Times New Roman" w:cs="Times New Roman"/>
                <w:color w:val="FF0000"/>
                <w:sz w:val="24"/>
                <w:szCs w:val="24"/>
              </w:rPr>
            </w:pPr>
            <w:r w:rsidRPr="009A6BCB">
              <w:rPr>
                <w:rFonts w:ascii="Times New Roman" w:hAnsi="Times New Roman" w:cs="Times New Roman"/>
                <w:sz w:val="24"/>
                <w:szCs w:val="24"/>
                <w:lang w:val="tt-RU"/>
              </w:rPr>
              <w:t>Чаралар исеме</w:t>
            </w:r>
          </w:p>
        </w:tc>
        <w:tc>
          <w:tcPr>
            <w:tcW w:w="1985" w:type="dxa"/>
            <w:vAlign w:val="center"/>
          </w:tcPr>
          <w:p w:rsidR="00B975A6" w:rsidRPr="009A6BCB" w:rsidRDefault="006E53A2" w:rsidP="00972CB4">
            <w:pPr>
              <w:jc w:val="center"/>
              <w:rPr>
                <w:rFonts w:ascii="Times New Roman" w:hAnsi="Times New Roman" w:cs="Times New Roman"/>
                <w:color w:val="FF0000"/>
                <w:sz w:val="24"/>
                <w:szCs w:val="24"/>
              </w:rPr>
            </w:pPr>
            <w:r w:rsidRPr="009A6BCB">
              <w:rPr>
                <w:rFonts w:ascii="Times New Roman" w:hAnsi="Times New Roman" w:cs="Times New Roman"/>
                <w:sz w:val="24"/>
                <w:szCs w:val="24"/>
                <w:lang w:val="tt-RU"/>
              </w:rPr>
              <w:t>Объектның урнашу урыны</w:t>
            </w:r>
          </w:p>
        </w:tc>
        <w:tc>
          <w:tcPr>
            <w:tcW w:w="2410" w:type="dxa"/>
            <w:vAlign w:val="center"/>
          </w:tcPr>
          <w:p w:rsidR="00B975A6" w:rsidRPr="009A6BCB" w:rsidRDefault="006E53A2" w:rsidP="00B975A6">
            <w:pPr>
              <w:jc w:val="center"/>
              <w:rPr>
                <w:rFonts w:ascii="Times New Roman" w:hAnsi="Times New Roman" w:cs="Times New Roman"/>
                <w:color w:val="FF0000"/>
                <w:sz w:val="24"/>
                <w:szCs w:val="24"/>
              </w:rPr>
            </w:pPr>
            <w:r w:rsidRPr="009A6BCB">
              <w:rPr>
                <w:rFonts w:ascii="Times New Roman" w:hAnsi="Times New Roman" w:cs="Times New Roman"/>
                <w:sz w:val="24"/>
                <w:szCs w:val="24"/>
                <w:lang w:val="tt-RU"/>
              </w:rPr>
              <w:t>Вакыты, период</w:t>
            </w:r>
          </w:p>
        </w:tc>
        <w:tc>
          <w:tcPr>
            <w:tcW w:w="1984" w:type="dxa"/>
          </w:tcPr>
          <w:p w:rsidR="00B975A6" w:rsidRDefault="006E53A2" w:rsidP="00972CB4">
            <w:pPr>
              <w:jc w:val="center"/>
              <w:rPr>
                <w:rFonts w:ascii="Times New Roman" w:hAnsi="Times New Roman" w:cs="Times New Roman"/>
                <w:sz w:val="24"/>
                <w:szCs w:val="24"/>
              </w:rPr>
            </w:pPr>
            <w:r>
              <w:rPr>
                <w:rFonts w:ascii="Times New Roman" w:hAnsi="Times New Roman" w:cs="Times New Roman"/>
                <w:sz w:val="24"/>
                <w:szCs w:val="24"/>
                <w:lang w:val="tt-RU"/>
              </w:rPr>
              <w:t xml:space="preserve">Кирәкле финанслау </w:t>
            </w:r>
          </w:p>
          <w:p w:rsidR="00B975A6" w:rsidRPr="009A6BCB" w:rsidRDefault="006E53A2" w:rsidP="00972CB4">
            <w:pPr>
              <w:jc w:val="center"/>
              <w:rPr>
                <w:rFonts w:ascii="Times New Roman" w:hAnsi="Times New Roman" w:cs="Times New Roman"/>
                <w:sz w:val="24"/>
                <w:szCs w:val="24"/>
              </w:rPr>
            </w:pPr>
            <w:r>
              <w:rPr>
                <w:rFonts w:ascii="Times New Roman" w:hAnsi="Times New Roman" w:cs="Times New Roman"/>
                <w:sz w:val="24"/>
                <w:szCs w:val="24"/>
                <w:lang w:val="tt-RU"/>
              </w:rPr>
              <w:t>мең сум</w:t>
            </w:r>
          </w:p>
        </w:tc>
      </w:tr>
      <w:tr w:rsidR="005708F8" w:rsidRPr="00452527" w:rsidTr="00B975A6">
        <w:trPr>
          <w:trHeight w:val="1992"/>
        </w:trPr>
        <w:tc>
          <w:tcPr>
            <w:tcW w:w="3510" w:type="dxa"/>
          </w:tcPr>
          <w:p w:rsidR="00B975A6" w:rsidRPr="00452527" w:rsidRDefault="006E53A2" w:rsidP="009A6BCB">
            <w:pPr>
              <w:ind w:right="317"/>
              <w:rPr>
                <w:rFonts w:ascii="Times New Roman" w:hAnsi="Times New Roman" w:cs="Times New Roman"/>
                <w:sz w:val="24"/>
                <w:szCs w:val="24"/>
              </w:rPr>
            </w:pPr>
            <w:r w:rsidRPr="00452527">
              <w:rPr>
                <w:rFonts w:ascii="Times New Roman" w:hAnsi="Times New Roman" w:cs="Times New Roman"/>
                <w:sz w:val="24"/>
                <w:szCs w:val="24"/>
                <w:lang w:val="tt-RU"/>
              </w:rPr>
              <w:t>Җирле әһәмияттәге автомобиль юлларының техник документларындагы мәгълүматларны актуальләштерү, бүлеп бирелгән полосаларны билгеләү</w:t>
            </w:r>
          </w:p>
        </w:tc>
        <w:tc>
          <w:tcPr>
            <w:tcW w:w="1985" w:type="dxa"/>
            <w:vAlign w:val="center"/>
          </w:tcPr>
          <w:p w:rsidR="00B975A6" w:rsidRPr="00452527" w:rsidRDefault="006E53A2" w:rsidP="00972CB4">
            <w:pPr>
              <w:jc w:val="center"/>
              <w:rPr>
                <w:rFonts w:ascii="Times New Roman" w:hAnsi="Times New Roman" w:cs="Times New Roman"/>
                <w:sz w:val="24"/>
                <w:szCs w:val="24"/>
              </w:rPr>
            </w:pPr>
            <w:r w:rsidRPr="00452527">
              <w:rPr>
                <w:rFonts w:ascii="Times New Roman" w:hAnsi="Times New Roman" w:cs="Times New Roman"/>
                <w:sz w:val="24"/>
                <w:szCs w:val="24"/>
                <w:lang w:val="tt-RU"/>
              </w:rPr>
              <w:t>Борындык авылы</w:t>
            </w:r>
          </w:p>
          <w:p w:rsidR="00B975A6" w:rsidRPr="00452527" w:rsidRDefault="006E53A2" w:rsidP="003E7B33">
            <w:pPr>
              <w:jc w:val="center"/>
              <w:rPr>
                <w:rFonts w:ascii="Times New Roman" w:hAnsi="Times New Roman" w:cs="Times New Roman"/>
                <w:sz w:val="24"/>
                <w:szCs w:val="24"/>
              </w:rPr>
            </w:pPr>
            <w:r w:rsidRPr="00452527">
              <w:rPr>
                <w:rFonts w:ascii="Times New Roman" w:hAnsi="Times New Roman" w:cs="Times New Roman"/>
                <w:sz w:val="24"/>
                <w:szCs w:val="24"/>
                <w:lang w:val="tt-RU"/>
              </w:rPr>
              <w:t>Шүширмә авылы</w:t>
            </w:r>
          </w:p>
        </w:tc>
        <w:tc>
          <w:tcPr>
            <w:tcW w:w="2410" w:type="dxa"/>
            <w:vAlign w:val="center"/>
          </w:tcPr>
          <w:p w:rsidR="00B975A6" w:rsidRPr="00452527" w:rsidRDefault="006E53A2" w:rsidP="00972CB4">
            <w:pPr>
              <w:jc w:val="center"/>
              <w:rPr>
                <w:rFonts w:ascii="Times New Roman" w:hAnsi="Times New Roman" w:cs="Times New Roman"/>
                <w:sz w:val="24"/>
                <w:szCs w:val="24"/>
              </w:rPr>
            </w:pPr>
            <w:r w:rsidRPr="00452527">
              <w:rPr>
                <w:rFonts w:ascii="Times New Roman" w:hAnsi="Times New Roman" w:cs="Times New Roman"/>
                <w:sz w:val="24"/>
                <w:szCs w:val="24"/>
                <w:lang w:val="tt-RU"/>
              </w:rPr>
              <w:t>2020-2029 еллар</w:t>
            </w:r>
          </w:p>
        </w:tc>
        <w:tc>
          <w:tcPr>
            <w:tcW w:w="1984" w:type="dxa"/>
          </w:tcPr>
          <w:p w:rsidR="00B975A6" w:rsidRPr="00452527" w:rsidRDefault="00452527" w:rsidP="00972CB4">
            <w:pPr>
              <w:jc w:val="center"/>
              <w:rPr>
                <w:rFonts w:ascii="Times New Roman" w:hAnsi="Times New Roman" w:cs="Times New Roman"/>
                <w:sz w:val="24"/>
                <w:szCs w:val="24"/>
              </w:rPr>
            </w:pPr>
          </w:p>
        </w:tc>
      </w:tr>
      <w:tr w:rsidR="005708F8" w:rsidRPr="00452527" w:rsidTr="0064748F">
        <w:trPr>
          <w:trHeight w:val="315"/>
        </w:trPr>
        <w:tc>
          <w:tcPr>
            <w:tcW w:w="3510" w:type="dxa"/>
            <w:vMerge w:val="restart"/>
          </w:tcPr>
          <w:p w:rsidR="0064748F" w:rsidRPr="00452527" w:rsidRDefault="006E53A2" w:rsidP="006E53A2">
            <w:pPr>
              <w:ind w:right="317"/>
              <w:rPr>
                <w:rFonts w:ascii="Times New Roman" w:hAnsi="Times New Roman" w:cs="Times New Roman"/>
                <w:sz w:val="24"/>
                <w:szCs w:val="24"/>
              </w:rPr>
            </w:pPr>
            <w:r w:rsidRPr="00452527">
              <w:rPr>
                <w:rFonts w:ascii="Times New Roman" w:hAnsi="Times New Roman" w:cs="Times New Roman"/>
                <w:sz w:val="24"/>
                <w:szCs w:val="24"/>
                <w:lang w:val="tt-RU"/>
              </w:rPr>
              <w:t>Җирлек урамнарында һәм автомобиль юлларында барлык инженерлык корылмаларының техник торышын бәяләп инвентарьлаштыру</w:t>
            </w:r>
          </w:p>
        </w:tc>
        <w:tc>
          <w:tcPr>
            <w:tcW w:w="1985" w:type="dxa"/>
            <w:vMerge w:val="restart"/>
            <w:vAlign w:val="center"/>
          </w:tcPr>
          <w:p w:rsidR="0064748F" w:rsidRPr="00452527" w:rsidRDefault="006E53A2" w:rsidP="003E7B33">
            <w:pPr>
              <w:jc w:val="center"/>
              <w:rPr>
                <w:rFonts w:ascii="Times New Roman" w:hAnsi="Times New Roman" w:cs="Times New Roman"/>
                <w:sz w:val="24"/>
                <w:szCs w:val="24"/>
              </w:rPr>
            </w:pPr>
            <w:r w:rsidRPr="00452527">
              <w:rPr>
                <w:rFonts w:ascii="Times New Roman" w:hAnsi="Times New Roman" w:cs="Times New Roman"/>
                <w:sz w:val="24"/>
                <w:szCs w:val="24"/>
                <w:lang w:val="tt-RU"/>
              </w:rPr>
              <w:t>Борындык авылы</w:t>
            </w:r>
          </w:p>
          <w:p w:rsidR="0064748F" w:rsidRPr="00452527" w:rsidRDefault="006E53A2" w:rsidP="003E7B33">
            <w:pPr>
              <w:jc w:val="center"/>
              <w:rPr>
                <w:rFonts w:ascii="Times New Roman" w:hAnsi="Times New Roman" w:cs="Times New Roman"/>
                <w:sz w:val="24"/>
                <w:szCs w:val="24"/>
              </w:rPr>
            </w:pPr>
            <w:r w:rsidRPr="00452527">
              <w:rPr>
                <w:rFonts w:ascii="Times New Roman" w:hAnsi="Times New Roman" w:cs="Times New Roman"/>
                <w:sz w:val="24"/>
                <w:szCs w:val="24"/>
                <w:lang w:val="tt-RU"/>
              </w:rPr>
              <w:t>Шүширмә авылы</w:t>
            </w:r>
          </w:p>
        </w:tc>
        <w:tc>
          <w:tcPr>
            <w:tcW w:w="2410" w:type="dxa"/>
          </w:tcPr>
          <w:p w:rsidR="0064748F" w:rsidRPr="00452527" w:rsidRDefault="006E53A2" w:rsidP="00B975A6">
            <w:pPr>
              <w:jc w:val="center"/>
              <w:rPr>
                <w:rFonts w:ascii="Times New Roman" w:hAnsi="Times New Roman" w:cs="Times New Roman"/>
                <w:sz w:val="24"/>
                <w:szCs w:val="24"/>
              </w:rPr>
            </w:pPr>
            <w:r w:rsidRPr="00452527">
              <w:rPr>
                <w:rFonts w:ascii="Times New Roman" w:hAnsi="Times New Roman" w:cs="Times New Roman"/>
                <w:sz w:val="24"/>
                <w:szCs w:val="24"/>
                <w:lang w:val="tt-RU"/>
              </w:rPr>
              <w:t>2020</w:t>
            </w:r>
          </w:p>
        </w:tc>
        <w:tc>
          <w:tcPr>
            <w:tcW w:w="1984" w:type="dxa"/>
          </w:tcPr>
          <w:p w:rsidR="0064748F" w:rsidRPr="00452527" w:rsidRDefault="006E53A2" w:rsidP="00B975A6">
            <w:pPr>
              <w:jc w:val="center"/>
              <w:rPr>
                <w:rFonts w:ascii="Times New Roman" w:hAnsi="Times New Roman" w:cs="Times New Roman"/>
                <w:sz w:val="24"/>
                <w:szCs w:val="24"/>
              </w:rPr>
            </w:pPr>
            <w:r w:rsidRPr="00452527">
              <w:rPr>
                <w:rFonts w:ascii="Times New Roman" w:hAnsi="Times New Roman" w:cs="Times New Roman"/>
                <w:sz w:val="24"/>
                <w:szCs w:val="24"/>
                <w:lang w:val="tt-RU"/>
              </w:rPr>
              <w:t>8,15</w:t>
            </w:r>
          </w:p>
        </w:tc>
      </w:tr>
      <w:tr w:rsidR="005708F8" w:rsidRPr="00452527" w:rsidTr="00B975A6">
        <w:trPr>
          <w:trHeight w:val="240"/>
        </w:trPr>
        <w:tc>
          <w:tcPr>
            <w:tcW w:w="3510" w:type="dxa"/>
            <w:vMerge/>
          </w:tcPr>
          <w:p w:rsidR="00C817E4" w:rsidRPr="00452527" w:rsidRDefault="00452527" w:rsidP="009A6BCB">
            <w:pPr>
              <w:ind w:right="317"/>
              <w:rPr>
                <w:rFonts w:ascii="Times New Roman" w:hAnsi="Times New Roman" w:cs="Times New Roman"/>
                <w:sz w:val="24"/>
                <w:szCs w:val="24"/>
              </w:rPr>
            </w:pPr>
          </w:p>
        </w:tc>
        <w:tc>
          <w:tcPr>
            <w:tcW w:w="1985" w:type="dxa"/>
            <w:vMerge/>
            <w:vAlign w:val="center"/>
          </w:tcPr>
          <w:p w:rsidR="00C817E4" w:rsidRPr="00452527" w:rsidRDefault="00452527" w:rsidP="003E7B33">
            <w:pPr>
              <w:jc w:val="center"/>
              <w:rPr>
                <w:rFonts w:ascii="Times New Roman" w:hAnsi="Times New Roman" w:cs="Times New Roman"/>
                <w:sz w:val="24"/>
                <w:szCs w:val="24"/>
              </w:rPr>
            </w:pPr>
          </w:p>
        </w:tc>
        <w:tc>
          <w:tcPr>
            <w:tcW w:w="2410" w:type="dxa"/>
          </w:tcPr>
          <w:p w:rsidR="00C817E4" w:rsidRPr="00452527" w:rsidRDefault="006E53A2" w:rsidP="00B975A6">
            <w:pPr>
              <w:jc w:val="center"/>
              <w:rPr>
                <w:rFonts w:ascii="Times New Roman" w:hAnsi="Times New Roman" w:cs="Times New Roman"/>
                <w:sz w:val="24"/>
                <w:szCs w:val="24"/>
              </w:rPr>
            </w:pPr>
            <w:r w:rsidRPr="00452527">
              <w:rPr>
                <w:rFonts w:ascii="Times New Roman" w:hAnsi="Times New Roman" w:cs="Times New Roman"/>
                <w:sz w:val="24"/>
                <w:szCs w:val="24"/>
                <w:lang w:val="tt-RU"/>
              </w:rPr>
              <w:t>2021</w:t>
            </w:r>
          </w:p>
        </w:tc>
        <w:tc>
          <w:tcPr>
            <w:tcW w:w="1984" w:type="dxa"/>
          </w:tcPr>
          <w:p w:rsidR="00C817E4" w:rsidRPr="00452527" w:rsidRDefault="006E53A2" w:rsidP="00C817E4">
            <w:pPr>
              <w:jc w:val="center"/>
            </w:pPr>
            <w:r w:rsidRPr="00452527">
              <w:rPr>
                <w:rFonts w:ascii="Times New Roman" w:hAnsi="Times New Roman" w:cs="Times New Roman"/>
                <w:sz w:val="24"/>
                <w:szCs w:val="24"/>
                <w:lang w:val="tt-RU"/>
              </w:rPr>
              <w:t>8,15</w:t>
            </w:r>
          </w:p>
        </w:tc>
      </w:tr>
      <w:tr w:rsidR="005708F8" w:rsidRPr="00452527" w:rsidTr="00B975A6">
        <w:trPr>
          <w:trHeight w:val="240"/>
        </w:trPr>
        <w:tc>
          <w:tcPr>
            <w:tcW w:w="3510" w:type="dxa"/>
            <w:vMerge/>
          </w:tcPr>
          <w:p w:rsidR="00C817E4" w:rsidRPr="00452527" w:rsidRDefault="00452527" w:rsidP="009A6BCB">
            <w:pPr>
              <w:ind w:right="317"/>
              <w:rPr>
                <w:rFonts w:ascii="Times New Roman" w:hAnsi="Times New Roman" w:cs="Times New Roman"/>
                <w:sz w:val="24"/>
                <w:szCs w:val="24"/>
              </w:rPr>
            </w:pPr>
          </w:p>
        </w:tc>
        <w:tc>
          <w:tcPr>
            <w:tcW w:w="1985" w:type="dxa"/>
            <w:vMerge/>
            <w:vAlign w:val="center"/>
          </w:tcPr>
          <w:p w:rsidR="00C817E4" w:rsidRPr="00452527" w:rsidRDefault="00452527" w:rsidP="003E7B33">
            <w:pPr>
              <w:jc w:val="center"/>
              <w:rPr>
                <w:rFonts w:ascii="Times New Roman" w:hAnsi="Times New Roman" w:cs="Times New Roman"/>
                <w:sz w:val="24"/>
                <w:szCs w:val="24"/>
              </w:rPr>
            </w:pPr>
          </w:p>
        </w:tc>
        <w:tc>
          <w:tcPr>
            <w:tcW w:w="2410" w:type="dxa"/>
          </w:tcPr>
          <w:p w:rsidR="00C817E4" w:rsidRPr="00452527" w:rsidRDefault="006E53A2" w:rsidP="00B975A6">
            <w:pPr>
              <w:jc w:val="center"/>
              <w:rPr>
                <w:rFonts w:ascii="Times New Roman" w:hAnsi="Times New Roman" w:cs="Times New Roman"/>
                <w:sz w:val="24"/>
                <w:szCs w:val="24"/>
              </w:rPr>
            </w:pPr>
            <w:r w:rsidRPr="00452527">
              <w:rPr>
                <w:rFonts w:ascii="Times New Roman" w:hAnsi="Times New Roman" w:cs="Times New Roman"/>
                <w:sz w:val="24"/>
                <w:szCs w:val="24"/>
                <w:lang w:val="tt-RU"/>
              </w:rPr>
              <w:t>2022</w:t>
            </w:r>
          </w:p>
        </w:tc>
        <w:tc>
          <w:tcPr>
            <w:tcW w:w="1984" w:type="dxa"/>
          </w:tcPr>
          <w:p w:rsidR="00C817E4" w:rsidRPr="00452527" w:rsidRDefault="006E53A2" w:rsidP="00C817E4">
            <w:pPr>
              <w:jc w:val="center"/>
            </w:pPr>
            <w:r w:rsidRPr="00452527">
              <w:rPr>
                <w:rFonts w:ascii="Times New Roman" w:hAnsi="Times New Roman" w:cs="Times New Roman"/>
                <w:sz w:val="24"/>
                <w:szCs w:val="24"/>
                <w:lang w:val="tt-RU"/>
              </w:rPr>
              <w:t>8,15</w:t>
            </w:r>
          </w:p>
        </w:tc>
      </w:tr>
      <w:tr w:rsidR="005708F8" w:rsidRPr="00452527" w:rsidTr="00B975A6">
        <w:trPr>
          <w:trHeight w:val="240"/>
        </w:trPr>
        <w:tc>
          <w:tcPr>
            <w:tcW w:w="3510" w:type="dxa"/>
            <w:vMerge/>
          </w:tcPr>
          <w:p w:rsidR="00C817E4" w:rsidRPr="00452527" w:rsidRDefault="00452527" w:rsidP="009A6BCB">
            <w:pPr>
              <w:ind w:right="317"/>
              <w:rPr>
                <w:rFonts w:ascii="Times New Roman" w:hAnsi="Times New Roman" w:cs="Times New Roman"/>
                <w:sz w:val="24"/>
                <w:szCs w:val="24"/>
              </w:rPr>
            </w:pPr>
          </w:p>
        </w:tc>
        <w:tc>
          <w:tcPr>
            <w:tcW w:w="1985" w:type="dxa"/>
            <w:vMerge/>
            <w:vAlign w:val="center"/>
          </w:tcPr>
          <w:p w:rsidR="00C817E4" w:rsidRPr="00452527" w:rsidRDefault="00452527" w:rsidP="003E7B33">
            <w:pPr>
              <w:jc w:val="center"/>
              <w:rPr>
                <w:rFonts w:ascii="Times New Roman" w:hAnsi="Times New Roman" w:cs="Times New Roman"/>
                <w:sz w:val="24"/>
                <w:szCs w:val="24"/>
              </w:rPr>
            </w:pPr>
          </w:p>
        </w:tc>
        <w:tc>
          <w:tcPr>
            <w:tcW w:w="2410" w:type="dxa"/>
          </w:tcPr>
          <w:p w:rsidR="00C817E4" w:rsidRPr="00452527" w:rsidRDefault="006E53A2" w:rsidP="00B975A6">
            <w:pPr>
              <w:jc w:val="center"/>
              <w:rPr>
                <w:rFonts w:ascii="Times New Roman" w:hAnsi="Times New Roman" w:cs="Times New Roman"/>
                <w:sz w:val="24"/>
                <w:szCs w:val="24"/>
              </w:rPr>
            </w:pPr>
            <w:r w:rsidRPr="00452527">
              <w:rPr>
                <w:rFonts w:ascii="Times New Roman" w:hAnsi="Times New Roman" w:cs="Times New Roman"/>
                <w:sz w:val="24"/>
                <w:szCs w:val="24"/>
                <w:lang w:val="tt-RU"/>
              </w:rPr>
              <w:t>2023</w:t>
            </w:r>
          </w:p>
        </w:tc>
        <w:tc>
          <w:tcPr>
            <w:tcW w:w="1984" w:type="dxa"/>
          </w:tcPr>
          <w:p w:rsidR="00C817E4" w:rsidRPr="00452527" w:rsidRDefault="006E53A2" w:rsidP="00C817E4">
            <w:pPr>
              <w:jc w:val="center"/>
            </w:pPr>
            <w:r w:rsidRPr="00452527">
              <w:rPr>
                <w:rFonts w:ascii="Times New Roman" w:hAnsi="Times New Roman" w:cs="Times New Roman"/>
                <w:sz w:val="24"/>
                <w:szCs w:val="24"/>
                <w:lang w:val="tt-RU"/>
              </w:rPr>
              <w:t>8,15</w:t>
            </w:r>
          </w:p>
        </w:tc>
      </w:tr>
      <w:tr w:rsidR="005708F8" w:rsidRPr="00452527" w:rsidTr="00B975A6">
        <w:trPr>
          <w:trHeight w:val="279"/>
        </w:trPr>
        <w:tc>
          <w:tcPr>
            <w:tcW w:w="3510" w:type="dxa"/>
            <w:vMerge/>
          </w:tcPr>
          <w:p w:rsidR="00C817E4" w:rsidRPr="00452527" w:rsidRDefault="00452527" w:rsidP="009A6BCB">
            <w:pPr>
              <w:ind w:right="317"/>
              <w:rPr>
                <w:rFonts w:ascii="Times New Roman" w:hAnsi="Times New Roman" w:cs="Times New Roman"/>
                <w:sz w:val="24"/>
                <w:szCs w:val="24"/>
              </w:rPr>
            </w:pPr>
          </w:p>
        </w:tc>
        <w:tc>
          <w:tcPr>
            <w:tcW w:w="1985" w:type="dxa"/>
            <w:vMerge/>
            <w:vAlign w:val="center"/>
          </w:tcPr>
          <w:p w:rsidR="00C817E4" w:rsidRPr="00452527" w:rsidRDefault="00452527" w:rsidP="003E7B33">
            <w:pPr>
              <w:jc w:val="center"/>
              <w:rPr>
                <w:rFonts w:ascii="Times New Roman" w:hAnsi="Times New Roman" w:cs="Times New Roman"/>
                <w:sz w:val="24"/>
                <w:szCs w:val="24"/>
              </w:rPr>
            </w:pPr>
          </w:p>
        </w:tc>
        <w:tc>
          <w:tcPr>
            <w:tcW w:w="2410" w:type="dxa"/>
          </w:tcPr>
          <w:p w:rsidR="00C817E4" w:rsidRPr="00452527" w:rsidRDefault="006E53A2" w:rsidP="00B975A6">
            <w:pPr>
              <w:jc w:val="center"/>
              <w:rPr>
                <w:rFonts w:ascii="Times New Roman" w:hAnsi="Times New Roman" w:cs="Times New Roman"/>
                <w:sz w:val="24"/>
                <w:szCs w:val="24"/>
              </w:rPr>
            </w:pPr>
            <w:r w:rsidRPr="00452527">
              <w:rPr>
                <w:rFonts w:ascii="Times New Roman" w:hAnsi="Times New Roman" w:cs="Times New Roman"/>
                <w:sz w:val="24"/>
                <w:szCs w:val="24"/>
                <w:lang w:val="tt-RU"/>
              </w:rPr>
              <w:t>2024</w:t>
            </w:r>
          </w:p>
        </w:tc>
        <w:tc>
          <w:tcPr>
            <w:tcW w:w="1984" w:type="dxa"/>
          </w:tcPr>
          <w:p w:rsidR="00C817E4" w:rsidRPr="00452527" w:rsidRDefault="006E53A2" w:rsidP="00C817E4">
            <w:pPr>
              <w:jc w:val="center"/>
            </w:pPr>
            <w:r w:rsidRPr="00452527">
              <w:rPr>
                <w:rFonts w:ascii="Times New Roman" w:hAnsi="Times New Roman" w:cs="Times New Roman"/>
                <w:sz w:val="24"/>
                <w:szCs w:val="24"/>
                <w:lang w:val="tt-RU"/>
              </w:rPr>
              <w:t>8,15</w:t>
            </w:r>
          </w:p>
        </w:tc>
      </w:tr>
      <w:tr w:rsidR="005708F8" w:rsidRPr="00452527" w:rsidTr="00B975A6">
        <w:trPr>
          <w:trHeight w:val="179"/>
        </w:trPr>
        <w:tc>
          <w:tcPr>
            <w:tcW w:w="3510" w:type="dxa"/>
            <w:vMerge/>
          </w:tcPr>
          <w:p w:rsidR="00B975A6" w:rsidRPr="00452527" w:rsidRDefault="00452527" w:rsidP="009A6BCB">
            <w:pPr>
              <w:ind w:right="317"/>
              <w:rPr>
                <w:rFonts w:ascii="Times New Roman" w:hAnsi="Times New Roman" w:cs="Times New Roman"/>
                <w:sz w:val="24"/>
                <w:szCs w:val="24"/>
              </w:rPr>
            </w:pPr>
          </w:p>
        </w:tc>
        <w:tc>
          <w:tcPr>
            <w:tcW w:w="1985" w:type="dxa"/>
            <w:vMerge/>
            <w:vAlign w:val="center"/>
          </w:tcPr>
          <w:p w:rsidR="00B975A6" w:rsidRPr="00452527" w:rsidRDefault="00452527" w:rsidP="003E7B33">
            <w:pPr>
              <w:jc w:val="center"/>
              <w:rPr>
                <w:rFonts w:ascii="Times New Roman" w:hAnsi="Times New Roman" w:cs="Times New Roman"/>
                <w:sz w:val="24"/>
                <w:szCs w:val="24"/>
              </w:rPr>
            </w:pPr>
          </w:p>
        </w:tc>
        <w:tc>
          <w:tcPr>
            <w:tcW w:w="2410" w:type="dxa"/>
          </w:tcPr>
          <w:p w:rsidR="00B975A6" w:rsidRPr="00452527" w:rsidRDefault="006E53A2" w:rsidP="00B975A6">
            <w:pPr>
              <w:jc w:val="center"/>
              <w:rPr>
                <w:rFonts w:ascii="Times New Roman" w:hAnsi="Times New Roman" w:cs="Times New Roman"/>
                <w:sz w:val="24"/>
                <w:szCs w:val="24"/>
              </w:rPr>
            </w:pPr>
            <w:r w:rsidRPr="00452527">
              <w:rPr>
                <w:rFonts w:ascii="Times New Roman" w:hAnsi="Times New Roman" w:cs="Times New Roman"/>
                <w:sz w:val="24"/>
                <w:szCs w:val="24"/>
                <w:lang w:val="tt-RU"/>
              </w:rPr>
              <w:t>2025-2029</w:t>
            </w:r>
          </w:p>
        </w:tc>
        <w:tc>
          <w:tcPr>
            <w:tcW w:w="1984" w:type="dxa"/>
          </w:tcPr>
          <w:p w:rsidR="00B975A6" w:rsidRPr="00452527" w:rsidRDefault="006E53A2" w:rsidP="00B975A6">
            <w:pPr>
              <w:jc w:val="center"/>
              <w:rPr>
                <w:rFonts w:ascii="Times New Roman" w:hAnsi="Times New Roman" w:cs="Times New Roman"/>
                <w:sz w:val="24"/>
                <w:szCs w:val="24"/>
              </w:rPr>
            </w:pPr>
            <w:r w:rsidRPr="00452527">
              <w:rPr>
                <w:rFonts w:ascii="Times New Roman" w:hAnsi="Times New Roman" w:cs="Times New Roman"/>
                <w:sz w:val="24"/>
                <w:szCs w:val="24"/>
                <w:lang w:val="tt-RU"/>
              </w:rPr>
              <w:t>40,75</w:t>
            </w:r>
          </w:p>
        </w:tc>
      </w:tr>
      <w:tr w:rsidR="005708F8" w:rsidRPr="00452527" w:rsidTr="00B975A6">
        <w:tc>
          <w:tcPr>
            <w:tcW w:w="3510" w:type="dxa"/>
          </w:tcPr>
          <w:p w:rsidR="00B975A6" w:rsidRPr="00452527" w:rsidRDefault="006E53A2" w:rsidP="009A6BCB">
            <w:pPr>
              <w:ind w:right="317"/>
              <w:rPr>
                <w:rFonts w:ascii="Times New Roman" w:hAnsi="Times New Roman" w:cs="Times New Roman"/>
                <w:sz w:val="24"/>
                <w:szCs w:val="24"/>
              </w:rPr>
            </w:pPr>
            <w:r w:rsidRPr="00452527">
              <w:rPr>
                <w:rFonts w:ascii="Times New Roman" w:hAnsi="Times New Roman" w:cs="Times New Roman"/>
                <w:sz w:val="24"/>
                <w:szCs w:val="24"/>
                <w:lang w:val="tt-RU"/>
              </w:rPr>
              <w:t>Юллар өслеген үзгәртүне исәпкә алып, җирле әһәмияттәге автомобиль юллары исемлегенә үзгәрешләр кертү</w:t>
            </w:r>
          </w:p>
        </w:tc>
        <w:tc>
          <w:tcPr>
            <w:tcW w:w="1985" w:type="dxa"/>
            <w:vAlign w:val="center"/>
          </w:tcPr>
          <w:p w:rsidR="00B975A6" w:rsidRPr="00452527" w:rsidRDefault="006E53A2" w:rsidP="003E7B33">
            <w:pPr>
              <w:jc w:val="center"/>
              <w:rPr>
                <w:rFonts w:ascii="Times New Roman" w:hAnsi="Times New Roman" w:cs="Times New Roman"/>
                <w:sz w:val="24"/>
                <w:szCs w:val="24"/>
              </w:rPr>
            </w:pPr>
            <w:r w:rsidRPr="00452527">
              <w:rPr>
                <w:rFonts w:ascii="Times New Roman" w:hAnsi="Times New Roman" w:cs="Times New Roman"/>
                <w:sz w:val="24"/>
                <w:szCs w:val="24"/>
                <w:lang w:val="tt-RU"/>
              </w:rPr>
              <w:t>Борындык авылы</w:t>
            </w:r>
          </w:p>
          <w:p w:rsidR="00B975A6" w:rsidRPr="00452527" w:rsidRDefault="006E53A2" w:rsidP="003E7B33">
            <w:pPr>
              <w:jc w:val="center"/>
              <w:rPr>
                <w:rFonts w:ascii="Times New Roman" w:hAnsi="Times New Roman" w:cs="Times New Roman"/>
                <w:sz w:val="24"/>
                <w:szCs w:val="24"/>
              </w:rPr>
            </w:pPr>
            <w:r w:rsidRPr="00452527">
              <w:rPr>
                <w:rFonts w:ascii="Times New Roman" w:hAnsi="Times New Roman" w:cs="Times New Roman"/>
                <w:sz w:val="24"/>
                <w:szCs w:val="24"/>
                <w:lang w:val="tt-RU"/>
              </w:rPr>
              <w:t>Шүширмә авылы</w:t>
            </w:r>
          </w:p>
        </w:tc>
        <w:tc>
          <w:tcPr>
            <w:tcW w:w="2410" w:type="dxa"/>
          </w:tcPr>
          <w:p w:rsidR="00B975A6" w:rsidRPr="00452527" w:rsidRDefault="00452527" w:rsidP="00E26265">
            <w:pPr>
              <w:jc w:val="center"/>
              <w:rPr>
                <w:rFonts w:ascii="Times New Roman" w:hAnsi="Times New Roman" w:cs="Times New Roman"/>
                <w:sz w:val="24"/>
                <w:szCs w:val="24"/>
              </w:rPr>
            </w:pPr>
          </w:p>
          <w:p w:rsidR="00B975A6" w:rsidRPr="00452527" w:rsidRDefault="006E53A2" w:rsidP="0064748F">
            <w:pPr>
              <w:jc w:val="center"/>
              <w:rPr>
                <w:rFonts w:ascii="Times New Roman" w:hAnsi="Times New Roman" w:cs="Times New Roman"/>
                <w:sz w:val="24"/>
                <w:szCs w:val="24"/>
              </w:rPr>
            </w:pPr>
            <w:r w:rsidRPr="00452527">
              <w:rPr>
                <w:rFonts w:ascii="Times New Roman" w:hAnsi="Times New Roman" w:cs="Times New Roman"/>
                <w:sz w:val="24"/>
                <w:szCs w:val="24"/>
                <w:lang w:val="tt-RU"/>
              </w:rPr>
              <w:t>2020-2029 еллар</w:t>
            </w:r>
          </w:p>
        </w:tc>
        <w:tc>
          <w:tcPr>
            <w:tcW w:w="1984" w:type="dxa"/>
          </w:tcPr>
          <w:p w:rsidR="00B975A6" w:rsidRPr="00452527" w:rsidRDefault="00452527" w:rsidP="00E26265">
            <w:pPr>
              <w:jc w:val="center"/>
              <w:rPr>
                <w:rFonts w:ascii="Times New Roman" w:hAnsi="Times New Roman" w:cs="Times New Roman"/>
                <w:sz w:val="24"/>
                <w:szCs w:val="24"/>
              </w:rPr>
            </w:pPr>
          </w:p>
        </w:tc>
      </w:tr>
      <w:tr w:rsidR="005708F8" w:rsidRPr="00452527" w:rsidTr="00B975A6">
        <w:tc>
          <w:tcPr>
            <w:tcW w:w="3510" w:type="dxa"/>
          </w:tcPr>
          <w:p w:rsidR="00B975A6" w:rsidRPr="00452527" w:rsidRDefault="006E53A2" w:rsidP="009A6BCB">
            <w:pPr>
              <w:ind w:right="317"/>
              <w:rPr>
                <w:rFonts w:ascii="Times New Roman" w:hAnsi="Times New Roman" w:cs="Times New Roman"/>
                <w:sz w:val="24"/>
                <w:szCs w:val="24"/>
              </w:rPr>
            </w:pPr>
            <w:r w:rsidRPr="00452527">
              <w:rPr>
                <w:rFonts w:ascii="Times New Roman" w:hAnsi="Times New Roman" w:cs="Times New Roman"/>
                <w:sz w:val="24"/>
                <w:szCs w:val="24"/>
                <w:lang w:val="tt-RU"/>
              </w:rPr>
              <w:t>Территорияләрне планлаштыру буенча документацияне эшләү белән бергә юл хәрәкәте иминлеге буенча комплекслы чаралар комплексын эшләү һәм тормышка ашыру</w:t>
            </w:r>
          </w:p>
        </w:tc>
        <w:tc>
          <w:tcPr>
            <w:tcW w:w="1985" w:type="dxa"/>
            <w:vAlign w:val="center"/>
          </w:tcPr>
          <w:p w:rsidR="00B975A6" w:rsidRPr="00452527" w:rsidRDefault="006E53A2" w:rsidP="003E7B33">
            <w:pPr>
              <w:jc w:val="center"/>
              <w:rPr>
                <w:rFonts w:ascii="Times New Roman" w:hAnsi="Times New Roman" w:cs="Times New Roman"/>
                <w:sz w:val="24"/>
                <w:szCs w:val="24"/>
              </w:rPr>
            </w:pPr>
            <w:r w:rsidRPr="00452527">
              <w:rPr>
                <w:rFonts w:ascii="Times New Roman" w:hAnsi="Times New Roman" w:cs="Times New Roman"/>
                <w:sz w:val="24"/>
                <w:szCs w:val="24"/>
                <w:lang w:val="tt-RU"/>
              </w:rPr>
              <w:t>Борындык авылы</w:t>
            </w:r>
          </w:p>
          <w:p w:rsidR="00B975A6" w:rsidRPr="00452527" w:rsidRDefault="006E53A2" w:rsidP="003E7B33">
            <w:pPr>
              <w:rPr>
                <w:rFonts w:ascii="Times New Roman" w:hAnsi="Times New Roman" w:cs="Times New Roman"/>
                <w:sz w:val="24"/>
                <w:szCs w:val="24"/>
              </w:rPr>
            </w:pPr>
            <w:r w:rsidRPr="00452527">
              <w:rPr>
                <w:rFonts w:ascii="Times New Roman" w:hAnsi="Times New Roman" w:cs="Times New Roman"/>
                <w:sz w:val="24"/>
                <w:szCs w:val="24"/>
                <w:lang w:val="tt-RU"/>
              </w:rPr>
              <w:t xml:space="preserve">      Шүширмә авылы</w:t>
            </w:r>
          </w:p>
        </w:tc>
        <w:tc>
          <w:tcPr>
            <w:tcW w:w="2410" w:type="dxa"/>
          </w:tcPr>
          <w:p w:rsidR="00B975A6" w:rsidRPr="00452527" w:rsidRDefault="00452527" w:rsidP="00E26265">
            <w:pPr>
              <w:jc w:val="center"/>
              <w:rPr>
                <w:rFonts w:ascii="Times New Roman" w:hAnsi="Times New Roman" w:cs="Times New Roman"/>
                <w:sz w:val="24"/>
                <w:szCs w:val="24"/>
              </w:rPr>
            </w:pPr>
          </w:p>
          <w:p w:rsidR="00B975A6" w:rsidRPr="00452527" w:rsidRDefault="00452527" w:rsidP="00E26265">
            <w:pPr>
              <w:jc w:val="center"/>
              <w:rPr>
                <w:rFonts w:ascii="Times New Roman" w:hAnsi="Times New Roman" w:cs="Times New Roman"/>
                <w:sz w:val="24"/>
                <w:szCs w:val="24"/>
              </w:rPr>
            </w:pPr>
          </w:p>
          <w:p w:rsidR="00B975A6" w:rsidRPr="00452527" w:rsidRDefault="006E53A2" w:rsidP="00E26265">
            <w:pPr>
              <w:jc w:val="center"/>
              <w:rPr>
                <w:rFonts w:ascii="Times New Roman" w:hAnsi="Times New Roman" w:cs="Times New Roman"/>
                <w:sz w:val="24"/>
                <w:szCs w:val="24"/>
              </w:rPr>
            </w:pPr>
            <w:r w:rsidRPr="00452527">
              <w:rPr>
                <w:rFonts w:ascii="Times New Roman" w:hAnsi="Times New Roman" w:cs="Times New Roman"/>
                <w:sz w:val="24"/>
                <w:szCs w:val="24"/>
                <w:lang w:val="tt-RU"/>
              </w:rPr>
              <w:t>2020-2029 еллар</w:t>
            </w:r>
          </w:p>
          <w:p w:rsidR="00B975A6" w:rsidRPr="00452527" w:rsidRDefault="00452527" w:rsidP="00E26265">
            <w:pPr>
              <w:jc w:val="center"/>
              <w:rPr>
                <w:rFonts w:ascii="Times New Roman" w:hAnsi="Times New Roman" w:cs="Times New Roman"/>
                <w:sz w:val="24"/>
                <w:szCs w:val="24"/>
              </w:rPr>
            </w:pPr>
          </w:p>
          <w:p w:rsidR="00B975A6" w:rsidRPr="00452527" w:rsidRDefault="00452527" w:rsidP="00E26265">
            <w:pPr>
              <w:jc w:val="center"/>
              <w:rPr>
                <w:rFonts w:ascii="Times New Roman" w:hAnsi="Times New Roman" w:cs="Times New Roman"/>
                <w:sz w:val="24"/>
                <w:szCs w:val="24"/>
              </w:rPr>
            </w:pPr>
          </w:p>
          <w:p w:rsidR="00B975A6" w:rsidRPr="00452527" w:rsidRDefault="00452527" w:rsidP="00E26265">
            <w:pPr>
              <w:jc w:val="center"/>
              <w:rPr>
                <w:rFonts w:ascii="Times New Roman" w:hAnsi="Times New Roman" w:cs="Times New Roman"/>
                <w:sz w:val="24"/>
                <w:szCs w:val="24"/>
              </w:rPr>
            </w:pPr>
          </w:p>
          <w:p w:rsidR="00B975A6" w:rsidRPr="00452527" w:rsidRDefault="00452527" w:rsidP="00E26265">
            <w:pPr>
              <w:jc w:val="center"/>
              <w:rPr>
                <w:rFonts w:ascii="Times New Roman" w:hAnsi="Times New Roman" w:cs="Times New Roman"/>
                <w:sz w:val="24"/>
                <w:szCs w:val="24"/>
              </w:rPr>
            </w:pPr>
          </w:p>
          <w:p w:rsidR="00B975A6" w:rsidRPr="00452527" w:rsidRDefault="00452527" w:rsidP="00E26265">
            <w:pPr>
              <w:jc w:val="center"/>
              <w:rPr>
                <w:rFonts w:ascii="Times New Roman" w:hAnsi="Times New Roman" w:cs="Times New Roman"/>
                <w:sz w:val="24"/>
                <w:szCs w:val="24"/>
              </w:rPr>
            </w:pPr>
          </w:p>
        </w:tc>
        <w:tc>
          <w:tcPr>
            <w:tcW w:w="1984" w:type="dxa"/>
          </w:tcPr>
          <w:p w:rsidR="00B975A6" w:rsidRPr="00452527" w:rsidRDefault="00452527" w:rsidP="00E26265">
            <w:pPr>
              <w:jc w:val="center"/>
              <w:rPr>
                <w:rFonts w:ascii="Times New Roman" w:hAnsi="Times New Roman" w:cs="Times New Roman"/>
                <w:sz w:val="24"/>
                <w:szCs w:val="24"/>
              </w:rPr>
            </w:pPr>
          </w:p>
        </w:tc>
      </w:tr>
      <w:tr w:rsidR="005708F8" w:rsidRPr="00452527" w:rsidTr="0064748F">
        <w:trPr>
          <w:trHeight w:val="208"/>
        </w:trPr>
        <w:tc>
          <w:tcPr>
            <w:tcW w:w="3510" w:type="dxa"/>
            <w:vMerge w:val="restart"/>
          </w:tcPr>
          <w:p w:rsidR="0064748F" w:rsidRPr="00452527" w:rsidRDefault="006E53A2" w:rsidP="009A6BCB">
            <w:pPr>
              <w:ind w:right="317"/>
              <w:rPr>
                <w:rFonts w:ascii="Times New Roman" w:hAnsi="Times New Roman" w:cs="Times New Roman"/>
                <w:sz w:val="24"/>
                <w:szCs w:val="24"/>
              </w:rPr>
            </w:pPr>
            <w:r w:rsidRPr="00452527">
              <w:rPr>
                <w:rFonts w:ascii="Times New Roman" w:hAnsi="Times New Roman" w:cs="Times New Roman"/>
                <w:sz w:val="24"/>
                <w:szCs w:val="24"/>
                <w:lang w:val="tt-RU"/>
              </w:rPr>
              <w:t>Торак пунктларның урамнарына реконструкция, ремонт ясау, каты өслек урнаштыру</w:t>
            </w:r>
          </w:p>
        </w:tc>
        <w:tc>
          <w:tcPr>
            <w:tcW w:w="1985" w:type="dxa"/>
            <w:vMerge w:val="restart"/>
            <w:vAlign w:val="center"/>
          </w:tcPr>
          <w:p w:rsidR="0064748F" w:rsidRPr="00452527" w:rsidRDefault="006E53A2" w:rsidP="00722C55">
            <w:pPr>
              <w:jc w:val="center"/>
              <w:rPr>
                <w:rFonts w:ascii="Times New Roman" w:hAnsi="Times New Roman" w:cs="Times New Roman"/>
                <w:sz w:val="24"/>
                <w:szCs w:val="24"/>
              </w:rPr>
            </w:pPr>
            <w:r w:rsidRPr="00452527">
              <w:rPr>
                <w:rFonts w:ascii="Times New Roman" w:hAnsi="Times New Roman" w:cs="Times New Roman"/>
                <w:sz w:val="24"/>
                <w:szCs w:val="24"/>
                <w:lang w:val="tt-RU"/>
              </w:rPr>
              <w:t>Борындык авылы</w:t>
            </w:r>
          </w:p>
          <w:p w:rsidR="0064748F" w:rsidRPr="00452527" w:rsidRDefault="006E53A2" w:rsidP="00722C55">
            <w:pPr>
              <w:rPr>
                <w:rFonts w:ascii="Times New Roman" w:hAnsi="Times New Roman" w:cs="Times New Roman"/>
                <w:sz w:val="24"/>
                <w:szCs w:val="24"/>
              </w:rPr>
            </w:pPr>
            <w:r w:rsidRPr="00452527">
              <w:rPr>
                <w:rFonts w:ascii="Times New Roman" w:hAnsi="Times New Roman" w:cs="Times New Roman"/>
                <w:sz w:val="24"/>
                <w:szCs w:val="24"/>
                <w:lang w:val="tt-RU"/>
              </w:rPr>
              <w:t xml:space="preserve">      Шүширмә авылы</w:t>
            </w:r>
          </w:p>
        </w:tc>
        <w:tc>
          <w:tcPr>
            <w:tcW w:w="2410" w:type="dxa"/>
          </w:tcPr>
          <w:p w:rsidR="0064748F" w:rsidRPr="00452527" w:rsidRDefault="006E53A2" w:rsidP="00E26265">
            <w:pPr>
              <w:jc w:val="center"/>
              <w:rPr>
                <w:rFonts w:ascii="Times New Roman" w:hAnsi="Times New Roman" w:cs="Times New Roman"/>
                <w:sz w:val="24"/>
                <w:szCs w:val="24"/>
              </w:rPr>
            </w:pPr>
            <w:r w:rsidRPr="00452527">
              <w:rPr>
                <w:rFonts w:ascii="Times New Roman" w:hAnsi="Times New Roman" w:cs="Times New Roman"/>
                <w:sz w:val="24"/>
                <w:szCs w:val="24"/>
                <w:lang w:val="tt-RU"/>
              </w:rPr>
              <w:t>2020</w:t>
            </w:r>
          </w:p>
        </w:tc>
        <w:tc>
          <w:tcPr>
            <w:tcW w:w="1984" w:type="dxa"/>
          </w:tcPr>
          <w:p w:rsidR="0064748F" w:rsidRPr="00452527" w:rsidRDefault="006E53A2" w:rsidP="00A15E58">
            <w:pPr>
              <w:jc w:val="center"/>
              <w:rPr>
                <w:rFonts w:ascii="Times New Roman" w:hAnsi="Times New Roman" w:cs="Times New Roman"/>
                <w:sz w:val="24"/>
                <w:szCs w:val="24"/>
              </w:rPr>
            </w:pPr>
            <w:r w:rsidRPr="00452527">
              <w:rPr>
                <w:rFonts w:ascii="Times New Roman" w:hAnsi="Times New Roman" w:cs="Times New Roman"/>
                <w:sz w:val="24"/>
                <w:szCs w:val="24"/>
                <w:lang w:val="tt-RU"/>
              </w:rPr>
              <w:t>422,5</w:t>
            </w:r>
          </w:p>
        </w:tc>
      </w:tr>
      <w:tr w:rsidR="005708F8" w:rsidRPr="00452527" w:rsidTr="00E26265">
        <w:trPr>
          <w:trHeight w:val="225"/>
        </w:trPr>
        <w:tc>
          <w:tcPr>
            <w:tcW w:w="3510" w:type="dxa"/>
            <w:vMerge/>
          </w:tcPr>
          <w:p w:rsidR="0064748F" w:rsidRPr="00452527" w:rsidRDefault="00452527" w:rsidP="009A6BCB">
            <w:pPr>
              <w:ind w:right="317"/>
              <w:rPr>
                <w:rFonts w:ascii="Times New Roman" w:hAnsi="Times New Roman" w:cs="Times New Roman"/>
                <w:sz w:val="24"/>
                <w:szCs w:val="24"/>
              </w:rPr>
            </w:pPr>
          </w:p>
        </w:tc>
        <w:tc>
          <w:tcPr>
            <w:tcW w:w="1985" w:type="dxa"/>
            <w:vMerge/>
            <w:vAlign w:val="center"/>
          </w:tcPr>
          <w:p w:rsidR="0064748F" w:rsidRPr="00452527" w:rsidRDefault="00452527" w:rsidP="00722C55">
            <w:pPr>
              <w:jc w:val="center"/>
              <w:rPr>
                <w:rFonts w:ascii="Times New Roman" w:hAnsi="Times New Roman" w:cs="Times New Roman"/>
                <w:sz w:val="24"/>
                <w:szCs w:val="24"/>
              </w:rPr>
            </w:pPr>
          </w:p>
        </w:tc>
        <w:tc>
          <w:tcPr>
            <w:tcW w:w="2410" w:type="dxa"/>
          </w:tcPr>
          <w:p w:rsidR="0064748F" w:rsidRPr="00452527" w:rsidRDefault="006E53A2" w:rsidP="00E26265">
            <w:pPr>
              <w:jc w:val="center"/>
              <w:rPr>
                <w:rFonts w:ascii="Times New Roman" w:hAnsi="Times New Roman" w:cs="Times New Roman"/>
                <w:sz w:val="24"/>
                <w:szCs w:val="24"/>
              </w:rPr>
            </w:pPr>
            <w:r w:rsidRPr="00452527">
              <w:rPr>
                <w:rFonts w:ascii="Times New Roman" w:hAnsi="Times New Roman" w:cs="Times New Roman"/>
                <w:sz w:val="24"/>
                <w:szCs w:val="24"/>
                <w:lang w:val="tt-RU"/>
              </w:rPr>
              <w:t>2021</w:t>
            </w:r>
          </w:p>
        </w:tc>
        <w:tc>
          <w:tcPr>
            <w:tcW w:w="1984" w:type="dxa"/>
          </w:tcPr>
          <w:p w:rsidR="0064748F" w:rsidRPr="00452527" w:rsidRDefault="006E53A2" w:rsidP="0064748F">
            <w:pPr>
              <w:jc w:val="center"/>
            </w:pPr>
            <w:r w:rsidRPr="00452527">
              <w:rPr>
                <w:rFonts w:ascii="Times New Roman" w:hAnsi="Times New Roman" w:cs="Times New Roman"/>
                <w:sz w:val="24"/>
                <w:szCs w:val="24"/>
                <w:lang w:val="tt-RU"/>
              </w:rPr>
              <w:t>422,5</w:t>
            </w:r>
          </w:p>
        </w:tc>
      </w:tr>
      <w:tr w:rsidR="005708F8" w:rsidRPr="00452527" w:rsidTr="00E26265">
        <w:trPr>
          <w:trHeight w:val="210"/>
        </w:trPr>
        <w:tc>
          <w:tcPr>
            <w:tcW w:w="3510" w:type="dxa"/>
            <w:vMerge/>
          </w:tcPr>
          <w:p w:rsidR="0064748F" w:rsidRPr="00452527" w:rsidRDefault="00452527" w:rsidP="009A6BCB">
            <w:pPr>
              <w:ind w:right="317"/>
              <w:rPr>
                <w:rFonts w:ascii="Times New Roman" w:hAnsi="Times New Roman" w:cs="Times New Roman"/>
                <w:sz w:val="24"/>
                <w:szCs w:val="24"/>
              </w:rPr>
            </w:pPr>
          </w:p>
        </w:tc>
        <w:tc>
          <w:tcPr>
            <w:tcW w:w="1985" w:type="dxa"/>
            <w:vMerge/>
            <w:vAlign w:val="center"/>
          </w:tcPr>
          <w:p w:rsidR="0064748F" w:rsidRPr="00452527" w:rsidRDefault="00452527" w:rsidP="00722C55">
            <w:pPr>
              <w:jc w:val="center"/>
              <w:rPr>
                <w:rFonts w:ascii="Times New Roman" w:hAnsi="Times New Roman" w:cs="Times New Roman"/>
                <w:sz w:val="24"/>
                <w:szCs w:val="24"/>
              </w:rPr>
            </w:pPr>
          </w:p>
        </w:tc>
        <w:tc>
          <w:tcPr>
            <w:tcW w:w="2410" w:type="dxa"/>
          </w:tcPr>
          <w:p w:rsidR="0064748F" w:rsidRPr="00452527" w:rsidRDefault="006E53A2" w:rsidP="00E26265">
            <w:pPr>
              <w:jc w:val="center"/>
              <w:rPr>
                <w:rFonts w:ascii="Times New Roman" w:hAnsi="Times New Roman" w:cs="Times New Roman"/>
                <w:sz w:val="24"/>
                <w:szCs w:val="24"/>
              </w:rPr>
            </w:pPr>
            <w:r w:rsidRPr="00452527">
              <w:rPr>
                <w:rFonts w:ascii="Times New Roman" w:hAnsi="Times New Roman" w:cs="Times New Roman"/>
                <w:sz w:val="24"/>
                <w:szCs w:val="24"/>
                <w:lang w:val="tt-RU"/>
              </w:rPr>
              <w:t>2022</w:t>
            </w:r>
          </w:p>
        </w:tc>
        <w:tc>
          <w:tcPr>
            <w:tcW w:w="1984" w:type="dxa"/>
          </w:tcPr>
          <w:p w:rsidR="0064748F" w:rsidRPr="00452527" w:rsidRDefault="006E53A2" w:rsidP="0064748F">
            <w:pPr>
              <w:jc w:val="center"/>
            </w:pPr>
            <w:r w:rsidRPr="00452527">
              <w:rPr>
                <w:rFonts w:ascii="Times New Roman" w:hAnsi="Times New Roman" w:cs="Times New Roman"/>
                <w:sz w:val="24"/>
                <w:szCs w:val="24"/>
                <w:lang w:val="tt-RU"/>
              </w:rPr>
              <w:t>422,5</w:t>
            </w:r>
          </w:p>
        </w:tc>
      </w:tr>
      <w:tr w:rsidR="005708F8" w:rsidRPr="00452527" w:rsidTr="00E26265">
        <w:trPr>
          <w:trHeight w:val="195"/>
        </w:trPr>
        <w:tc>
          <w:tcPr>
            <w:tcW w:w="3510" w:type="dxa"/>
            <w:vMerge/>
          </w:tcPr>
          <w:p w:rsidR="0064748F" w:rsidRPr="00452527" w:rsidRDefault="00452527" w:rsidP="009A6BCB">
            <w:pPr>
              <w:ind w:right="317"/>
              <w:rPr>
                <w:rFonts w:ascii="Times New Roman" w:hAnsi="Times New Roman" w:cs="Times New Roman"/>
                <w:sz w:val="24"/>
                <w:szCs w:val="24"/>
              </w:rPr>
            </w:pPr>
          </w:p>
        </w:tc>
        <w:tc>
          <w:tcPr>
            <w:tcW w:w="1985" w:type="dxa"/>
            <w:vMerge/>
            <w:vAlign w:val="center"/>
          </w:tcPr>
          <w:p w:rsidR="0064748F" w:rsidRPr="00452527" w:rsidRDefault="00452527" w:rsidP="00722C55">
            <w:pPr>
              <w:jc w:val="center"/>
              <w:rPr>
                <w:rFonts w:ascii="Times New Roman" w:hAnsi="Times New Roman" w:cs="Times New Roman"/>
                <w:sz w:val="24"/>
                <w:szCs w:val="24"/>
              </w:rPr>
            </w:pPr>
          </w:p>
        </w:tc>
        <w:tc>
          <w:tcPr>
            <w:tcW w:w="2410" w:type="dxa"/>
          </w:tcPr>
          <w:p w:rsidR="0064748F" w:rsidRPr="00452527" w:rsidRDefault="006E53A2" w:rsidP="00E26265">
            <w:pPr>
              <w:jc w:val="center"/>
              <w:rPr>
                <w:rFonts w:ascii="Times New Roman" w:hAnsi="Times New Roman" w:cs="Times New Roman"/>
                <w:sz w:val="24"/>
                <w:szCs w:val="24"/>
              </w:rPr>
            </w:pPr>
            <w:r w:rsidRPr="00452527">
              <w:rPr>
                <w:rFonts w:ascii="Times New Roman" w:hAnsi="Times New Roman" w:cs="Times New Roman"/>
                <w:sz w:val="24"/>
                <w:szCs w:val="24"/>
                <w:lang w:val="tt-RU"/>
              </w:rPr>
              <w:t>2023</w:t>
            </w:r>
          </w:p>
        </w:tc>
        <w:tc>
          <w:tcPr>
            <w:tcW w:w="1984" w:type="dxa"/>
          </w:tcPr>
          <w:p w:rsidR="0064748F" w:rsidRPr="00452527" w:rsidRDefault="006E53A2" w:rsidP="0064748F">
            <w:pPr>
              <w:jc w:val="center"/>
            </w:pPr>
            <w:r w:rsidRPr="00452527">
              <w:rPr>
                <w:rFonts w:ascii="Times New Roman" w:hAnsi="Times New Roman" w:cs="Times New Roman"/>
                <w:sz w:val="24"/>
                <w:szCs w:val="24"/>
                <w:lang w:val="tt-RU"/>
              </w:rPr>
              <w:t>422,5</w:t>
            </w:r>
          </w:p>
        </w:tc>
      </w:tr>
      <w:tr w:rsidR="005708F8" w:rsidRPr="00452527" w:rsidTr="00E26265">
        <w:trPr>
          <w:trHeight w:val="150"/>
        </w:trPr>
        <w:tc>
          <w:tcPr>
            <w:tcW w:w="3510" w:type="dxa"/>
            <w:vMerge/>
          </w:tcPr>
          <w:p w:rsidR="0064748F" w:rsidRPr="00452527" w:rsidRDefault="00452527" w:rsidP="009A6BCB">
            <w:pPr>
              <w:ind w:right="317"/>
              <w:rPr>
                <w:rFonts w:ascii="Times New Roman" w:hAnsi="Times New Roman" w:cs="Times New Roman"/>
                <w:sz w:val="24"/>
                <w:szCs w:val="24"/>
              </w:rPr>
            </w:pPr>
          </w:p>
        </w:tc>
        <w:tc>
          <w:tcPr>
            <w:tcW w:w="1985" w:type="dxa"/>
            <w:vMerge/>
            <w:vAlign w:val="center"/>
          </w:tcPr>
          <w:p w:rsidR="0064748F" w:rsidRPr="00452527" w:rsidRDefault="00452527" w:rsidP="00722C55">
            <w:pPr>
              <w:jc w:val="center"/>
              <w:rPr>
                <w:rFonts w:ascii="Times New Roman" w:hAnsi="Times New Roman" w:cs="Times New Roman"/>
                <w:sz w:val="24"/>
                <w:szCs w:val="24"/>
              </w:rPr>
            </w:pPr>
          </w:p>
        </w:tc>
        <w:tc>
          <w:tcPr>
            <w:tcW w:w="2410" w:type="dxa"/>
          </w:tcPr>
          <w:p w:rsidR="0064748F" w:rsidRPr="00452527" w:rsidRDefault="006E53A2" w:rsidP="00E26265">
            <w:pPr>
              <w:jc w:val="center"/>
              <w:rPr>
                <w:rFonts w:ascii="Times New Roman" w:hAnsi="Times New Roman" w:cs="Times New Roman"/>
                <w:sz w:val="24"/>
                <w:szCs w:val="24"/>
              </w:rPr>
            </w:pPr>
            <w:r w:rsidRPr="00452527">
              <w:rPr>
                <w:rFonts w:ascii="Times New Roman" w:hAnsi="Times New Roman" w:cs="Times New Roman"/>
                <w:sz w:val="24"/>
                <w:szCs w:val="24"/>
                <w:lang w:val="tt-RU"/>
              </w:rPr>
              <w:t>2024</w:t>
            </w:r>
          </w:p>
        </w:tc>
        <w:tc>
          <w:tcPr>
            <w:tcW w:w="1984" w:type="dxa"/>
          </w:tcPr>
          <w:p w:rsidR="0064748F" w:rsidRPr="00452527" w:rsidRDefault="006E53A2" w:rsidP="0064748F">
            <w:pPr>
              <w:jc w:val="center"/>
            </w:pPr>
            <w:r w:rsidRPr="00452527">
              <w:rPr>
                <w:rFonts w:ascii="Times New Roman" w:hAnsi="Times New Roman" w:cs="Times New Roman"/>
                <w:sz w:val="24"/>
                <w:szCs w:val="24"/>
                <w:lang w:val="tt-RU"/>
              </w:rPr>
              <w:t>422,5</w:t>
            </w:r>
          </w:p>
        </w:tc>
      </w:tr>
      <w:tr w:rsidR="005708F8" w:rsidRPr="00452527" w:rsidTr="00E26265">
        <w:trPr>
          <w:trHeight w:val="111"/>
        </w:trPr>
        <w:tc>
          <w:tcPr>
            <w:tcW w:w="3510" w:type="dxa"/>
            <w:vMerge/>
          </w:tcPr>
          <w:p w:rsidR="00B975A6" w:rsidRPr="00452527" w:rsidRDefault="00452527" w:rsidP="009A6BCB">
            <w:pPr>
              <w:ind w:right="317"/>
              <w:rPr>
                <w:rFonts w:ascii="Times New Roman" w:hAnsi="Times New Roman" w:cs="Times New Roman"/>
                <w:sz w:val="24"/>
                <w:szCs w:val="24"/>
              </w:rPr>
            </w:pPr>
          </w:p>
        </w:tc>
        <w:tc>
          <w:tcPr>
            <w:tcW w:w="1985" w:type="dxa"/>
            <w:vMerge/>
            <w:vAlign w:val="center"/>
          </w:tcPr>
          <w:p w:rsidR="00B975A6" w:rsidRPr="00452527" w:rsidRDefault="00452527" w:rsidP="00722C55">
            <w:pPr>
              <w:jc w:val="center"/>
              <w:rPr>
                <w:rFonts w:ascii="Times New Roman" w:hAnsi="Times New Roman" w:cs="Times New Roman"/>
                <w:sz w:val="24"/>
                <w:szCs w:val="24"/>
              </w:rPr>
            </w:pPr>
          </w:p>
        </w:tc>
        <w:tc>
          <w:tcPr>
            <w:tcW w:w="2410" w:type="dxa"/>
          </w:tcPr>
          <w:p w:rsidR="00B975A6" w:rsidRPr="00452527" w:rsidRDefault="006E53A2" w:rsidP="00E26265">
            <w:pPr>
              <w:jc w:val="center"/>
              <w:rPr>
                <w:rFonts w:ascii="Times New Roman" w:hAnsi="Times New Roman" w:cs="Times New Roman"/>
                <w:sz w:val="24"/>
                <w:szCs w:val="24"/>
              </w:rPr>
            </w:pPr>
            <w:r w:rsidRPr="00452527">
              <w:rPr>
                <w:rFonts w:ascii="Times New Roman" w:hAnsi="Times New Roman" w:cs="Times New Roman"/>
                <w:sz w:val="24"/>
                <w:szCs w:val="24"/>
                <w:lang w:val="tt-RU"/>
              </w:rPr>
              <w:t>2025-2029</w:t>
            </w:r>
          </w:p>
        </w:tc>
        <w:tc>
          <w:tcPr>
            <w:tcW w:w="1984" w:type="dxa"/>
          </w:tcPr>
          <w:p w:rsidR="00B975A6" w:rsidRPr="00452527" w:rsidRDefault="006E53A2" w:rsidP="00E26265">
            <w:pPr>
              <w:jc w:val="center"/>
              <w:rPr>
                <w:rFonts w:ascii="Times New Roman" w:hAnsi="Times New Roman" w:cs="Times New Roman"/>
                <w:sz w:val="24"/>
                <w:szCs w:val="24"/>
              </w:rPr>
            </w:pPr>
            <w:r w:rsidRPr="00452527">
              <w:rPr>
                <w:rFonts w:ascii="Times New Roman" w:hAnsi="Times New Roman" w:cs="Times New Roman"/>
                <w:sz w:val="24"/>
                <w:szCs w:val="24"/>
                <w:lang w:val="tt-RU"/>
              </w:rPr>
              <w:t>2112,5</w:t>
            </w:r>
          </w:p>
        </w:tc>
      </w:tr>
      <w:tr w:rsidR="005708F8" w:rsidRPr="00452527" w:rsidTr="00634890">
        <w:tc>
          <w:tcPr>
            <w:tcW w:w="3510" w:type="dxa"/>
          </w:tcPr>
          <w:p w:rsidR="000B445C" w:rsidRPr="00452527" w:rsidRDefault="006E53A2" w:rsidP="009A6BCB">
            <w:pPr>
              <w:ind w:right="317"/>
              <w:rPr>
                <w:rFonts w:ascii="Times New Roman" w:hAnsi="Times New Roman" w:cs="Times New Roman"/>
                <w:sz w:val="24"/>
                <w:szCs w:val="24"/>
              </w:rPr>
            </w:pPr>
            <w:r w:rsidRPr="00452527">
              <w:rPr>
                <w:rFonts w:ascii="Times New Roman" w:hAnsi="Times New Roman" w:cs="Times New Roman"/>
                <w:sz w:val="24"/>
                <w:szCs w:val="24"/>
                <w:lang w:val="tt-RU"/>
              </w:rPr>
              <w:t>БАРЫСЫ:</w:t>
            </w:r>
          </w:p>
        </w:tc>
        <w:tc>
          <w:tcPr>
            <w:tcW w:w="1985" w:type="dxa"/>
            <w:vAlign w:val="center"/>
          </w:tcPr>
          <w:p w:rsidR="000B445C" w:rsidRPr="00452527" w:rsidRDefault="00452527" w:rsidP="00722C55">
            <w:pPr>
              <w:jc w:val="center"/>
              <w:rPr>
                <w:rFonts w:ascii="Times New Roman" w:hAnsi="Times New Roman" w:cs="Times New Roman"/>
                <w:sz w:val="24"/>
                <w:szCs w:val="24"/>
              </w:rPr>
            </w:pPr>
          </w:p>
        </w:tc>
        <w:tc>
          <w:tcPr>
            <w:tcW w:w="2410" w:type="dxa"/>
          </w:tcPr>
          <w:p w:rsidR="000B445C" w:rsidRPr="00452527" w:rsidRDefault="00452527" w:rsidP="00E26265">
            <w:pPr>
              <w:jc w:val="center"/>
              <w:rPr>
                <w:rFonts w:ascii="Times New Roman" w:hAnsi="Times New Roman" w:cs="Times New Roman"/>
                <w:sz w:val="24"/>
                <w:szCs w:val="24"/>
              </w:rPr>
            </w:pPr>
          </w:p>
        </w:tc>
        <w:tc>
          <w:tcPr>
            <w:tcW w:w="1984" w:type="dxa"/>
          </w:tcPr>
          <w:p w:rsidR="000B445C" w:rsidRPr="00452527" w:rsidRDefault="006E53A2" w:rsidP="000B445C">
            <w:pPr>
              <w:tabs>
                <w:tab w:val="left" w:pos="300"/>
              </w:tabs>
              <w:jc w:val="center"/>
              <w:rPr>
                <w:rFonts w:ascii="Times New Roman" w:hAnsi="Times New Roman" w:cs="Times New Roman"/>
                <w:sz w:val="24"/>
                <w:szCs w:val="24"/>
              </w:rPr>
            </w:pPr>
            <w:r w:rsidRPr="00452527">
              <w:rPr>
                <w:rFonts w:ascii="Times New Roman" w:hAnsi="Times New Roman" w:cs="Times New Roman"/>
                <w:sz w:val="24"/>
                <w:szCs w:val="24"/>
                <w:lang w:val="tt-RU"/>
              </w:rPr>
              <w:t>4306,5</w:t>
            </w:r>
          </w:p>
        </w:tc>
      </w:tr>
    </w:tbl>
    <w:p w:rsidR="00E26265" w:rsidRPr="00452527" w:rsidRDefault="00452527" w:rsidP="00E26265">
      <w:pPr>
        <w:tabs>
          <w:tab w:val="left" w:pos="567"/>
        </w:tabs>
        <w:spacing w:after="0"/>
        <w:ind w:firstLine="567"/>
        <w:jc w:val="both"/>
        <w:rPr>
          <w:rFonts w:ascii="Times New Roman" w:eastAsia="Calibri" w:hAnsi="Times New Roman" w:cs="Times New Roman"/>
          <w:sz w:val="28"/>
          <w:szCs w:val="28"/>
          <w:lang w:eastAsia="en-US"/>
        </w:rPr>
      </w:pPr>
    </w:p>
    <w:p w:rsidR="00E26265" w:rsidRPr="00452527" w:rsidRDefault="006E53A2" w:rsidP="00E26265">
      <w:pPr>
        <w:tabs>
          <w:tab w:val="left" w:pos="567"/>
        </w:tabs>
        <w:spacing w:after="0"/>
        <w:ind w:firstLine="567"/>
        <w:jc w:val="both"/>
        <w:rPr>
          <w:rFonts w:ascii="Times New Roman" w:eastAsia="Calibri" w:hAnsi="Times New Roman" w:cs="Times New Roman"/>
          <w:sz w:val="28"/>
          <w:szCs w:val="28"/>
          <w:lang w:eastAsia="en-US"/>
        </w:rPr>
      </w:pPr>
      <w:r w:rsidRPr="00452527">
        <w:rPr>
          <w:rFonts w:ascii="Times New Roman" w:eastAsia="Calibri" w:hAnsi="Times New Roman" w:cs="Times New Roman"/>
          <w:sz w:val="28"/>
          <w:szCs w:val="28"/>
          <w:lang w:val="tt-RU" w:eastAsia="en-US"/>
        </w:rPr>
        <w:lastRenderedPageBreak/>
        <w:t>2. Әлеге карарны «Татарстан Республикасы хокукый мәгълүматының рәсми порталында» (PRAVO.TATARSTAN.RU) бастырып чыгарырга һәм Татарстан Республикасы Кайбыч муниципаль районы Борындык авыл җирлегенең рәсми сайтында урнаштырырга.</w:t>
      </w:r>
    </w:p>
    <w:p w:rsidR="00E26265" w:rsidRDefault="006E53A2" w:rsidP="00E26265">
      <w:pPr>
        <w:tabs>
          <w:tab w:val="left" w:pos="8340"/>
        </w:tabs>
        <w:spacing w:after="0" w:line="240" w:lineRule="auto"/>
        <w:rPr>
          <w:rFonts w:ascii="Times New Roman" w:eastAsia="Times New Roman" w:hAnsi="Times New Roman" w:cs="Times New Roman"/>
          <w:sz w:val="28"/>
          <w:szCs w:val="28"/>
          <w:lang w:val="tt-RU"/>
        </w:rPr>
      </w:pPr>
      <w:r w:rsidRPr="00452527">
        <w:rPr>
          <w:rFonts w:ascii="Times New Roman" w:eastAsia="Times New Roman" w:hAnsi="Times New Roman" w:cs="Times New Roman"/>
          <w:sz w:val="28"/>
          <w:szCs w:val="28"/>
          <w:lang w:val="tt-RU"/>
        </w:rPr>
        <w:t xml:space="preserve">         3. Әлеге карарның үтәлешен контрольдә тотуны үз өстемә алам.</w:t>
      </w:r>
    </w:p>
    <w:p w:rsidR="00452527" w:rsidRPr="00452527" w:rsidRDefault="00452527" w:rsidP="00E26265">
      <w:pPr>
        <w:tabs>
          <w:tab w:val="left" w:pos="8340"/>
        </w:tabs>
        <w:spacing w:after="0" w:line="240" w:lineRule="auto"/>
        <w:rPr>
          <w:rFonts w:ascii="Times New Roman" w:eastAsia="Times New Roman" w:hAnsi="Times New Roman" w:cs="Times New Roman"/>
          <w:sz w:val="28"/>
          <w:szCs w:val="28"/>
          <w:lang w:val="tt-RU"/>
        </w:rPr>
      </w:pPr>
    </w:p>
    <w:p w:rsidR="00E26265" w:rsidRPr="00452527" w:rsidRDefault="00452527" w:rsidP="00E2626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val="tt-RU"/>
        </w:rPr>
      </w:pPr>
    </w:p>
    <w:p w:rsidR="00452527" w:rsidRDefault="00452527" w:rsidP="00452527">
      <w:pPr>
        <w:spacing w:after="0" w:line="240" w:lineRule="auto"/>
        <w:rPr>
          <w:rFonts w:ascii="Times New Roman" w:eastAsia="Times New Roman" w:hAnsi="Times New Roman" w:cs="Times New Roman"/>
          <w:sz w:val="28"/>
          <w:szCs w:val="28"/>
          <w:lang w:val="tt-RU"/>
        </w:rPr>
      </w:pPr>
      <w:r>
        <w:rPr>
          <w:rFonts w:ascii="Times New Roman" w:eastAsia="Palatino Linotype" w:hAnsi="Times New Roman" w:cs="Times New Roman"/>
          <w:sz w:val="28"/>
          <w:szCs w:val="28"/>
          <w:lang w:val="tt-RU"/>
        </w:rPr>
        <w:t xml:space="preserve">Борындык </w:t>
      </w:r>
      <w:r w:rsidRPr="00452527">
        <w:rPr>
          <w:rFonts w:ascii="Times New Roman" w:eastAsia="Palatino Linotype" w:hAnsi="Times New Roman" w:cs="Times New Roman"/>
          <w:sz w:val="28"/>
          <w:szCs w:val="28"/>
          <w:lang w:val="tt-RU"/>
        </w:rPr>
        <w:t>авыл</w:t>
      </w:r>
      <w:r>
        <w:rPr>
          <w:rFonts w:ascii="Times New Roman" w:eastAsia="Palatino Linotype" w:hAnsi="Times New Roman" w:cs="Times New Roman"/>
          <w:sz w:val="28"/>
          <w:szCs w:val="28"/>
          <w:lang w:val="tt-RU"/>
        </w:rPr>
        <w:t xml:space="preserve"> </w:t>
      </w:r>
      <w:r w:rsidRPr="00452527">
        <w:rPr>
          <w:rFonts w:ascii="Times New Roman" w:eastAsia="Palatino Linotype" w:hAnsi="Times New Roman" w:cs="Times New Roman"/>
          <w:sz w:val="28"/>
          <w:szCs w:val="28"/>
          <w:lang w:val="tt-RU"/>
        </w:rPr>
        <w:t xml:space="preserve">җирлеге </w:t>
      </w:r>
      <w:r>
        <w:rPr>
          <w:rFonts w:ascii="Times New Roman" w:eastAsia="Palatino Linotype" w:hAnsi="Times New Roman" w:cs="Times New Roman"/>
          <w:sz w:val="28"/>
          <w:szCs w:val="28"/>
          <w:lang w:val="tt-RU"/>
        </w:rPr>
        <w:t>Башкарма комитеты</w:t>
      </w:r>
    </w:p>
    <w:p w:rsidR="00E26265" w:rsidRPr="00452527" w:rsidRDefault="00452527" w:rsidP="00452527">
      <w:pPr>
        <w:spacing w:after="0" w:line="240" w:lineRule="auto"/>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Җ</w:t>
      </w:r>
      <w:r w:rsidR="006E53A2" w:rsidRPr="00452527">
        <w:rPr>
          <w:rFonts w:ascii="Times New Roman" w:eastAsia="Times New Roman" w:hAnsi="Times New Roman" w:cs="Times New Roman"/>
          <w:sz w:val="28"/>
          <w:szCs w:val="28"/>
          <w:lang w:val="tt-RU"/>
        </w:rPr>
        <w:t xml:space="preserve">итәкче вазифаларын башкаручы                         </w:t>
      </w:r>
      <w:r>
        <w:rPr>
          <w:rFonts w:ascii="Times New Roman" w:eastAsia="Times New Roman" w:hAnsi="Times New Roman" w:cs="Times New Roman"/>
          <w:sz w:val="28"/>
          <w:szCs w:val="28"/>
          <w:lang w:val="tt-RU"/>
        </w:rPr>
        <w:t xml:space="preserve">                          </w:t>
      </w:r>
      <w:r w:rsidR="006E53A2" w:rsidRPr="00452527">
        <w:rPr>
          <w:rFonts w:ascii="Times New Roman" w:eastAsia="Times New Roman" w:hAnsi="Times New Roman" w:cs="Times New Roman"/>
          <w:sz w:val="28"/>
          <w:szCs w:val="28"/>
          <w:lang w:val="tt-RU"/>
        </w:rPr>
        <w:t xml:space="preserve">  </w:t>
      </w:r>
      <w:r>
        <w:rPr>
          <w:rFonts w:ascii="Times New Roman" w:eastAsia="Times New Roman" w:hAnsi="Times New Roman" w:cs="Times New Roman"/>
          <w:sz w:val="28"/>
          <w:szCs w:val="28"/>
          <w:lang w:val="tt-RU"/>
        </w:rPr>
        <w:t>А.Р.Гайнетдинов</w:t>
      </w:r>
      <w:r w:rsidR="006E53A2" w:rsidRPr="00452527">
        <w:rPr>
          <w:rFonts w:ascii="Times New Roman" w:eastAsia="Times New Roman" w:hAnsi="Times New Roman" w:cs="Times New Roman"/>
          <w:sz w:val="28"/>
          <w:szCs w:val="28"/>
          <w:lang w:val="tt-RU"/>
        </w:rPr>
        <w:t xml:space="preserve">                        </w:t>
      </w:r>
      <w:r>
        <w:rPr>
          <w:rFonts w:ascii="Times New Roman" w:eastAsia="Times New Roman" w:hAnsi="Times New Roman" w:cs="Times New Roman"/>
          <w:sz w:val="28"/>
          <w:szCs w:val="28"/>
          <w:lang w:val="tt-RU"/>
        </w:rPr>
        <w:t xml:space="preserve">               </w:t>
      </w:r>
    </w:p>
    <w:p w:rsidR="00972CB4" w:rsidRPr="00452527" w:rsidRDefault="00452527" w:rsidP="00972CB4">
      <w:pPr>
        <w:spacing w:after="160" w:line="259" w:lineRule="auto"/>
        <w:rPr>
          <w:rFonts w:ascii="Times New Roman" w:eastAsia="Calibri" w:hAnsi="Times New Roman" w:cs="Times New Roman"/>
          <w:sz w:val="24"/>
          <w:szCs w:val="24"/>
          <w:lang w:val="tt-RU" w:eastAsia="en-US"/>
        </w:rPr>
      </w:pPr>
    </w:p>
    <w:p w:rsidR="00361970" w:rsidRPr="00452527" w:rsidRDefault="00452527" w:rsidP="008979D8">
      <w:pPr>
        <w:spacing w:line="240" w:lineRule="auto"/>
        <w:rPr>
          <w:lang w:val="tt-RU"/>
        </w:rPr>
      </w:pPr>
    </w:p>
    <w:sectPr w:rsidR="00361970" w:rsidRPr="00452527" w:rsidSect="00BD13B4">
      <w:pgSz w:w="11906" w:h="16838"/>
      <w:pgMar w:top="1276"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0CC"/>
    <w:multiLevelType w:val="hybridMultilevel"/>
    <w:tmpl w:val="294E061C"/>
    <w:lvl w:ilvl="0" w:tplc="A9E418BA">
      <w:start w:val="1"/>
      <w:numFmt w:val="decimal"/>
      <w:lvlText w:val="%1."/>
      <w:lvlJc w:val="left"/>
      <w:pPr>
        <w:ind w:left="1324" w:hanging="615"/>
      </w:pPr>
      <w:rPr>
        <w:rFonts w:hint="default"/>
      </w:rPr>
    </w:lvl>
    <w:lvl w:ilvl="1" w:tplc="EF9E3CD0" w:tentative="1">
      <w:start w:val="1"/>
      <w:numFmt w:val="lowerLetter"/>
      <w:lvlText w:val="%2."/>
      <w:lvlJc w:val="left"/>
      <w:pPr>
        <w:ind w:left="1789" w:hanging="360"/>
      </w:pPr>
    </w:lvl>
    <w:lvl w:ilvl="2" w:tplc="687CCB06" w:tentative="1">
      <w:start w:val="1"/>
      <w:numFmt w:val="lowerRoman"/>
      <w:lvlText w:val="%3."/>
      <w:lvlJc w:val="right"/>
      <w:pPr>
        <w:ind w:left="2509" w:hanging="180"/>
      </w:pPr>
    </w:lvl>
    <w:lvl w:ilvl="3" w:tplc="550AB7BE" w:tentative="1">
      <w:start w:val="1"/>
      <w:numFmt w:val="decimal"/>
      <w:lvlText w:val="%4."/>
      <w:lvlJc w:val="left"/>
      <w:pPr>
        <w:ind w:left="3229" w:hanging="360"/>
      </w:pPr>
    </w:lvl>
    <w:lvl w:ilvl="4" w:tplc="88BC0630" w:tentative="1">
      <w:start w:val="1"/>
      <w:numFmt w:val="lowerLetter"/>
      <w:lvlText w:val="%5."/>
      <w:lvlJc w:val="left"/>
      <w:pPr>
        <w:ind w:left="3949" w:hanging="360"/>
      </w:pPr>
    </w:lvl>
    <w:lvl w:ilvl="5" w:tplc="A5FEB03C" w:tentative="1">
      <w:start w:val="1"/>
      <w:numFmt w:val="lowerRoman"/>
      <w:lvlText w:val="%6."/>
      <w:lvlJc w:val="right"/>
      <w:pPr>
        <w:ind w:left="4669" w:hanging="180"/>
      </w:pPr>
    </w:lvl>
    <w:lvl w:ilvl="6" w:tplc="92F8C4D6" w:tentative="1">
      <w:start w:val="1"/>
      <w:numFmt w:val="decimal"/>
      <w:lvlText w:val="%7."/>
      <w:lvlJc w:val="left"/>
      <w:pPr>
        <w:ind w:left="5389" w:hanging="360"/>
      </w:pPr>
    </w:lvl>
    <w:lvl w:ilvl="7" w:tplc="C68433D0" w:tentative="1">
      <w:start w:val="1"/>
      <w:numFmt w:val="lowerLetter"/>
      <w:lvlText w:val="%8."/>
      <w:lvlJc w:val="left"/>
      <w:pPr>
        <w:ind w:left="6109" w:hanging="360"/>
      </w:pPr>
    </w:lvl>
    <w:lvl w:ilvl="8" w:tplc="13A85402" w:tentative="1">
      <w:start w:val="1"/>
      <w:numFmt w:val="lowerRoman"/>
      <w:lvlText w:val="%9."/>
      <w:lvlJc w:val="right"/>
      <w:pPr>
        <w:ind w:left="6829" w:hanging="180"/>
      </w:pPr>
    </w:lvl>
  </w:abstractNum>
  <w:abstractNum w:abstractNumId="1">
    <w:nsid w:val="47D8005A"/>
    <w:multiLevelType w:val="hybridMultilevel"/>
    <w:tmpl w:val="294E061C"/>
    <w:lvl w:ilvl="0" w:tplc="25B02064">
      <w:start w:val="1"/>
      <w:numFmt w:val="decimal"/>
      <w:lvlText w:val="%1."/>
      <w:lvlJc w:val="left"/>
      <w:pPr>
        <w:ind w:left="1324" w:hanging="615"/>
      </w:pPr>
      <w:rPr>
        <w:rFonts w:hint="default"/>
      </w:rPr>
    </w:lvl>
    <w:lvl w:ilvl="1" w:tplc="17ECFDC6" w:tentative="1">
      <w:start w:val="1"/>
      <w:numFmt w:val="lowerLetter"/>
      <w:lvlText w:val="%2."/>
      <w:lvlJc w:val="left"/>
      <w:pPr>
        <w:ind w:left="1789" w:hanging="360"/>
      </w:pPr>
    </w:lvl>
    <w:lvl w:ilvl="2" w:tplc="250ED230" w:tentative="1">
      <w:start w:val="1"/>
      <w:numFmt w:val="lowerRoman"/>
      <w:lvlText w:val="%3."/>
      <w:lvlJc w:val="right"/>
      <w:pPr>
        <w:ind w:left="2509" w:hanging="180"/>
      </w:pPr>
    </w:lvl>
    <w:lvl w:ilvl="3" w:tplc="F98E7CBC" w:tentative="1">
      <w:start w:val="1"/>
      <w:numFmt w:val="decimal"/>
      <w:lvlText w:val="%4."/>
      <w:lvlJc w:val="left"/>
      <w:pPr>
        <w:ind w:left="3229" w:hanging="360"/>
      </w:pPr>
    </w:lvl>
    <w:lvl w:ilvl="4" w:tplc="DA601F20" w:tentative="1">
      <w:start w:val="1"/>
      <w:numFmt w:val="lowerLetter"/>
      <w:lvlText w:val="%5."/>
      <w:lvlJc w:val="left"/>
      <w:pPr>
        <w:ind w:left="3949" w:hanging="360"/>
      </w:pPr>
    </w:lvl>
    <w:lvl w:ilvl="5" w:tplc="6A36F22A" w:tentative="1">
      <w:start w:val="1"/>
      <w:numFmt w:val="lowerRoman"/>
      <w:lvlText w:val="%6."/>
      <w:lvlJc w:val="right"/>
      <w:pPr>
        <w:ind w:left="4669" w:hanging="180"/>
      </w:pPr>
    </w:lvl>
    <w:lvl w:ilvl="6" w:tplc="B906A3EE" w:tentative="1">
      <w:start w:val="1"/>
      <w:numFmt w:val="decimal"/>
      <w:lvlText w:val="%7."/>
      <w:lvlJc w:val="left"/>
      <w:pPr>
        <w:ind w:left="5389" w:hanging="360"/>
      </w:pPr>
    </w:lvl>
    <w:lvl w:ilvl="7" w:tplc="5B6A506C" w:tentative="1">
      <w:start w:val="1"/>
      <w:numFmt w:val="lowerLetter"/>
      <w:lvlText w:val="%8."/>
      <w:lvlJc w:val="left"/>
      <w:pPr>
        <w:ind w:left="6109" w:hanging="360"/>
      </w:pPr>
    </w:lvl>
    <w:lvl w:ilvl="8" w:tplc="B2BC633E"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8F8"/>
    <w:rsid w:val="00452527"/>
    <w:rsid w:val="005708F8"/>
    <w:rsid w:val="006E5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06A4"/>
    <w:rPr>
      <w:color w:val="0000FF" w:themeColor="hyperlink"/>
      <w:u w:val="single"/>
    </w:rPr>
  </w:style>
  <w:style w:type="table" w:styleId="a4">
    <w:name w:val="Table Grid"/>
    <w:basedOn w:val="a1"/>
    <w:uiPriority w:val="59"/>
    <w:rsid w:val="00972CB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A3B6D"/>
    <w:pPr>
      <w:ind w:left="720"/>
      <w:contextualSpacing/>
    </w:pPr>
  </w:style>
  <w:style w:type="paragraph" w:styleId="a6">
    <w:name w:val="No Spacing"/>
    <w:uiPriority w:val="1"/>
    <w:qFormat/>
    <w:rsid w:val="0027313C"/>
    <w:pPr>
      <w:spacing w:after="0" w:line="240" w:lineRule="auto"/>
    </w:pPr>
  </w:style>
  <w:style w:type="paragraph" w:styleId="a7">
    <w:name w:val="Normal (Web)"/>
    <w:basedOn w:val="a"/>
    <w:uiPriority w:val="99"/>
    <w:unhideWhenUsed/>
    <w:rsid w:val="00003E2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003E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06A4"/>
    <w:rPr>
      <w:color w:val="0000FF" w:themeColor="hyperlink"/>
      <w:u w:val="single"/>
    </w:rPr>
  </w:style>
  <w:style w:type="table" w:styleId="a4">
    <w:name w:val="Table Grid"/>
    <w:basedOn w:val="a1"/>
    <w:uiPriority w:val="59"/>
    <w:rsid w:val="00972CB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A3B6D"/>
    <w:pPr>
      <w:ind w:left="720"/>
      <w:contextualSpacing/>
    </w:pPr>
  </w:style>
  <w:style w:type="paragraph" w:styleId="a6">
    <w:name w:val="No Spacing"/>
    <w:uiPriority w:val="1"/>
    <w:qFormat/>
    <w:rsid w:val="0027313C"/>
    <w:pPr>
      <w:spacing w:after="0" w:line="240" w:lineRule="auto"/>
    </w:pPr>
  </w:style>
  <w:style w:type="paragraph" w:styleId="a7">
    <w:name w:val="Normal (Web)"/>
    <w:basedOn w:val="a"/>
    <w:uiPriority w:val="99"/>
    <w:unhideWhenUsed/>
    <w:rsid w:val="00003E2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003E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4D20934C3CA783356ABD2DFA79E2006E1BC8B03E2586D07E09F9605FBE2E1962A5968F68766C44CA5EB44D0382A6BCB11BD59B924FAC13220A237Cf028F" TargetMode="External"/><Relationship Id="rId3" Type="http://schemas.openxmlformats.org/officeDocument/2006/relationships/styles" Target="styles.xml"/><Relationship Id="rId7" Type="http://schemas.openxmlformats.org/officeDocument/2006/relationships/hyperlink" Target="consultantplus://offline/ref=6446D88E8FAE90BC5341A159850661C44ACFC518F46E881DDADF4D94FB58446D5B2DA8CCA287897EC5F97E2BF85A4879463817992627FCB857ADB9BFsBs4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25EB2-B0BD-40FE-A02D-3D3576ECC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589</Words>
  <Characters>3360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Рамиля</cp:lastModifiedBy>
  <cp:revision>3</cp:revision>
  <dcterms:created xsi:type="dcterms:W3CDTF">2020-01-22T13:29:00Z</dcterms:created>
  <dcterms:modified xsi:type="dcterms:W3CDTF">2020-01-24T13:46:00Z</dcterms:modified>
</cp:coreProperties>
</file>